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6472" w14:textId="77777777" w:rsidR="009411CD" w:rsidRDefault="009411CD" w:rsidP="006A0EE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9411CD" w:rsidSect="009411CD">
          <w:foot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74AB14E1" wp14:editId="7FD373DF">
            <wp:extent cx="6586504" cy="9315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35" cy="93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1FE1" w14:textId="79FC8E7C" w:rsidR="009411CD" w:rsidRDefault="009411CD" w:rsidP="006A0EE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9CC3C41" w14:textId="3B0198CF" w:rsidR="006A0EE1" w:rsidRPr="00810D2E" w:rsidRDefault="006A0EE1" w:rsidP="006A0EE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0D2E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14:paraId="0B3070DE" w14:textId="77777777" w:rsidR="006A0EE1" w:rsidRPr="00810D2E" w:rsidRDefault="006A0EE1" w:rsidP="006A0EE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 ……………………………………………………</w:t>
      </w:r>
      <w:proofErr w:type="gramStart"/>
      <w:r w:rsidRPr="00810D2E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810D2E">
        <w:rPr>
          <w:rFonts w:ascii="Times New Roman" w:hAnsi="Times New Roman" w:cs="Times New Roman"/>
          <w:bCs/>
          <w:iCs/>
          <w:sz w:val="28"/>
          <w:szCs w:val="28"/>
        </w:rPr>
        <w:t>.3</w:t>
      </w:r>
    </w:p>
    <w:p w14:paraId="5C66B3A9" w14:textId="77777777" w:rsidR="006A0EE1" w:rsidRPr="00810D2E" w:rsidRDefault="006A0EE1" w:rsidP="006A0EE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Учебный план………………………………………………………………6</w:t>
      </w:r>
    </w:p>
    <w:p w14:paraId="6B075161" w14:textId="77777777" w:rsidR="006A0EE1" w:rsidRPr="00810D2E" w:rsidRDefault="006A0EE1" w:rsidP="006A0EE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программы……………………………………………………8</w:t>
      </w:r>
    </w:p>
    <w:p w14:paraId="12C9E12A" w14:textId="77777777" w:rsidR="006A0EE1" w:rsidRPr="00810D2E" w:rsidRDefault="006A0EE1" w:rsidP="006A0EE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Календарный учебный график…………………………………………...</w:t>
      </w:r>
      <w:r w:rsidRPr="00720832">
        <w:rPr>
          <w:rFonts w:ascii="Times New Roman" w:hAnsi="Times New Roman" w:cs="Times New Roman"/>
          <w:bCs/>
          <w:iCs/>
          <w:sz w:val="28"/>
          <w:szCs w:val="28"/>
        </w:rPr>
        <w:t>17</w:t>
      </w:r>
    </w:p>
    <w:p w14:paraId="65CFC386" w14:textId="2C59A415" w:rsidR="006A0EE1" w:rsidRPr="00810D2E" w:rsidRDefault="006A0EE1" w:rsidP="006A0EE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Условия реализации программы…………………………………………</w:t>
      </w:r>
      <w:r w:rsidRPr="0072083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72BE2">
        <w:rPr>
          <w:rFonts w:ascii="Times New Roman" w:hAnsi="Times New Roman" w:cs="Times New Roman"/>
          <w:bCs/>
          <w:iCs/>
          <w:sz w:val="28"/>
          <w:szCs w:val="28"/>
        </w:rPr>
        <w:t>9</w:t>
      </w:r>
    </w:p>
    <w:p w14:paraId="6E8CDF84" w14:textId="77777777" w:rsidR="006A0EE1" w:rsidRPr="00810D2E" w:rsidRDefault="006A0EE1" w:rsidP="006A0EE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D2E">
        <w:rPr>
          <w:rFonts w:ascii="Times New Roman" w:hAnsi="Times New Roman" w:cs="Times New Roman"/>
          <w:bCs/>
          <w:iCs/>
          <w:sz w:val="28"/>
          <w:szCs w:val="28"/>
        </w:rPr>
        <w:t>Список используемой литературы…………………………………</w:t>
      </w:r>
      <w:proofErr w:type="gramStart"/>
      <w:r w:rsidRPr="00810D2E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 w:rsidRPr="00810D2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720832">
        <w:rPr>
          <w:rFonts w:ascii="Times New Roman" w:hAnsi="Times New Roman" w:cs="Times New Roman"/>
          <w:bCs/>
          <w:iCs/>
          <w:sz w:val="28"/>
          <w:szCs w:val="28"/>
        </w:rPr>
        <w:t>0</w:t>
      </w:r>
    </w:p>
    <w:p w14:paraId="2D67C41D" w14:textId="77777777" w:rsidR="006A0EE1" w:rsidRPr="00720832" w:rsidRDefault="006A0EE1" w:rsidP="006A0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83BE" w14:textId="24DC62E2" w:rsid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A3DF0" w14:textId="2AB6DEC1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C5F4A" w14:textId="5830772B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88BEE" w14:textId="1DFD051A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96F8B" w14:textId="7AF8EAB4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0F8F9" w14:textId="4F6C2C6B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0D50C" w14:textId="4929EE79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E6BE0" w14:textId="066D5B00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8D4AF" w14:textId="01141492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5D417" w14:textId="2F867942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A494" w14:textId="2F44A62C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7A8BE" w14:textId="76017B27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E8A5E" w14:textId="416F1416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264F6" w14:textId="22C80A76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60337" w14:textId="6BF65794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AB9AE" w14:textId="39023E39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9EDC5" w14:textId="4BC368F8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EDA19" w14:textId="4321A90E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F4BDC" w14:textId="4BEE2597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4F6A3" w14:textId="47168A74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A69AB" w14:textId="5E44A3AE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82CE5" w14:textId="0DEF0923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E432E" w14:textId="3DA40FC8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E3DDA" w14:textId="0997B801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AAFBE" w14:textId="29B4DA66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B54BF" w14:textId="0B5EE720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571E4" w14:textId="617F2BAA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B11EA" w14:textId="31AB3332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7E24E" w14:textId="68117558" w:rsidR="006A0EE1" w:rsidRDefault="006A0EE1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7FBC6" w14:textId="6E112300"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8B3E8" w14:textId="77777777" w:rsidR="009411CD" w:rsidRDefault="009411CD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2960D" w14:textId="77777777" w:rsidR="00300D98" w:rsidRDefault="00300D98" w:rsidP="00300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ПОЯСНИТЕЛЬНАЯ ЗАПИСКА</w:t>
      </w:r>
    </w:p>
    <w:p w14:paraId="5CE33043" w14:textId="77777777"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2BF5561" w14:textId="7D7AA91A" w:rsidR="00300D98" w:rsidRDefault="00300D98" w:rsidP="006A0E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Футбо́л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(англ.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foot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«ступня» +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«мяч») –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</w:t>
      </w:r>
      <w:r w:rsidR="006A0EE1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Содержание программы распределено в соответствии с возрастным принципом комплектования групп и рассчитано на последовательное и постепенное расширение теоретических знаний, практических умений и навыков. Практические занятия по физической, технической и тактической подготовке проводятся в форме игровых занятий.</w:t>
      </w:r>
    </w:p>
    <w:p w14:paraId="513B3850" w14:textId="77777777" w:rsidR="00300D98" w:rsidRDefault="00300D98" w:rsidP="006A0E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заключается в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 – популярный вид спорта,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объем социального заказа на обучение футболу постоянно увеличивается. Многообразие физических упражнений, используемых  для   подготовки  юных  футболистов, позволяет наиболее успешно решать задачи физического воспитания, закладывая основу для развития двигательных способностей и  привлечение  детей  и подростков к систематическим занятиям физической  культурой  и  спортом. </w:t>
      </w:r>
    </w:p>
    <w:p w14:paraId="67EC393D" w14:textId="65B6507D" w:rsidR="00300D98" w:rsidRDefault="00300D98" w:rsidP="006A0EE1">
      <w:pPr>
        <w:spacing w:after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Новизна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данной программы заключается в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она  может  быть  применена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</w:t>
      </w:r>
    </w:p>
    <w:p w14:paraId="58BDAFA8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Hlk74217145"/>
      <w:bookmarkStart w:id="1" w:name="_Hlk74644485"/>
      <w:r w:rsidRPr="0065382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 программы </w:t>
      </w:r>
    </w:p>
    <w:p w14:paraId="00089A06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физической культурой и спортом.  </w:t>
      </w:r>
    </w:p>
    <w:p w14:paraId="6509916C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 программы </w:t>
      </w:r>
    </w:p>
    <w:p w14:paraId="3B1CD3BF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 </w:t>
      </w:r>
    </w:p>
    <w:p w14:paraId="5BF422FF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53821">
        <w:rPr>
          <w:rFonts w:ascii="Times New Roman" w:hAnsi="Times New Roman" w:cs="Times New Roman"/>
          <w:sz w:val="28"/>
          <w:szCs w:val="28"/>
        </w:rPr>
        <w:t xml:space="preserve"> научить основам спортивного мастерства в избранном виде спорта.</w:t>
      </w:r>
    </w:p>
    <w:p w14:paraId="3FEF7DF5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 xml:space="preserve">- научить техническим приёмам, тактическим действиям и правилам </w:t>
      </w:r>
      <w:r w:rsidRPr="006A0EE1">
        <w:rPr>
          <w:rFonts w:ascii="Times New Roman" w:hAnsi="Times New Roman" w:cs="Times New Roman"/>
          <w:sz w:val="28"/>
          <w:szCs w:val="28"/>
        </w:rPr>
        <w:t>игры</w:t>
      </w:r>
      <w:r w:rsidRPr="00653821">
        <w:rPr>
          <w:rFonts w:ascii="Times New Roman" w:hAnsi="Times New Roman" w:cs="Times New Roman"/>
          <w:sz w:val="28"/>
          <w:szCs w:val="28"/>
        </w:rPr>
        <w:t>;</w:t>
      </w:r>
    </w:p>
    <w:p w14:paraId="61BFFA5E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научить приёмам и методам контроля физической нагрузки на занятиях;</w:t>
      </w:r>
    </w:p>
    <w:p w14:paraId="1CF4C43D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сформировать навыки регулирования психического состояния.</w:t>
      </w:r>
    </w:p>
    <w:p w14:paraId="751914B3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</w:p>
    <w:p w14:paraId="5E3C0E3D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lastRenderedPageBreak/>
        <w:t>- развить двигательные способности;</w:t>
      </w:r>
    </w:p>
    <w:p w14:paraId="40FB13B3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развить представления о мире спорта;</w:t>
      </w:r>
    </w:p>
    <w:p w14:paraId="7B2F9630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 xml:space="preserve">- развивать волю, выносливость, смелость, дисциплинированность; </w:t>
      </w:r>
    </w:p>
    <w:p w14:paraId="6BA1994F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развивать социальную активность и ответственность</w:t>
      </w:r>
      <w:r w:rsidRPr="00720832">
        <w:rPr>
          <w:rFonts w:ascii="Times New Roman" w:hAnsi="Times New Roman" w:cs="Times New Roman"/>
          <w:sz w:val="28"/>
          <w:szCs w:val="28"/>
        </w:rPr>
        <w:t>;</w:t>
      </w:r>
    </w:p>
    <w:p w14:paraId="31835EDD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развить физическое и нравственное развитие детей и подростков</w:t>
      </w:r>
      <w:r w:rsidRPr="00720832">
        <w:rPr>
          <w:rFonts w:ascii="Times New Roman" w:hAnsi="Times New Roman" w:cs="Times New Roman"/>
          <w:sz w:val="28"/>
          <w:szCs w:val="28"/>
        </w:rPr>
        <w:t>.</w:t>
      </w:r>
    </w:p>
    <w:p w14:paraId="17DB252C" w14:textId="77777777" w:rsidR="006A0EE1" w:rsidRPr="00720832" w:rsidRDefault="006A0EE1" w:rsidP="006A0EE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821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</w:p>
    <w:p w14:paraId="4D2DB724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3821">
        <w:rPr>
          <w:rFonts w:ascii="Times New Roman" w:hAnsi="Times New Roman" w:cs="Times New Roman"/>
          <w:sz w:val="28"/>
          <w:szCs w:val="28"/>
        </w:rPr>
        <w:t>- воспитывать нравственные и волевые качества;</w:t>
      </w:r>
    </w:p>
    <w:p w14:paraId="6DD7B5B8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53821">
        <w:rPr>
          <w:rFonts w:ascii="Times New Roman" w:hAnsi="Times New Roman" w:cs="Times New Roman"/>
          <w:sz w:val="28"/>
          <w:szCs w:val="28"/>
        </w:rPr>
        <w:t xml:space="preserve"> воспитывать чувство "партнёрского плеча", дисциплинированность, взаимопомощь;</w:t>
      </w:r>
    </w:p>
    <w:p w14:paraId="0763454A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 спортом в свободное время;</w:t>
      </w:r>
    </w:p>
    <w:p w14:paraId="0665DBA9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формировать потребность ведения здорового образа жизни.</w:t>
      </w:r>
    </w:p>
    <w:p w14:paraId="0CA8A994" w14:textId="77777777" w:rsidR="006A0EE1" w:rsidRPr="00653821" w:rsidRDefault="006A0EE1" w:rsidP="006A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21">
        <w:rPr>
          <w:rFonts w:ascii="Times New Roman" w:hAnsi="Times New Roman" w:cs="Times New Roman"/>
          <w:sz w:val="28"/>
          <w:szCs w:val="28"/>
        </w:rPr>
        <w:t>- содействовать патриотическому воспитанию подрастающего поколения.</w:t>
      </w:r>
    </w:p>
    <w:p w14:paraId="3D7E5BAC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Адресат программы </w:t>
      </w:r>
    </w:p>
    <w:p w14:paraId="338FA536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Обучающиеся в возрасте от </w:t>
      </w:r>
      <w:r w:rsidRPr="006A0E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18 лет, не имеющие противопоказаний по состоянию здоровья. </w:t>
      </w:r>
    </w:p>
    <w:p w14:paraId="28C1C649" w14:textId="77777777" w:rsidR="006A0EE1" w:rsidRPr="00653821" w:rsidRDefault="006A0EE1" w:rsidP="006A0EE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Ожидаемые результаты и критерии определения их результативности: </w:t>
      </w:r>
    </w:p>
    <w:p w14:paraId="2CE0A4CE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Личностные: </w:t>
      </w:r>
    </w:p>
    <w:p w14:paraId="411F34D9" w14:textId="77777777" w:rsidR="006A0EE1" w:rsidRPr="00653821" w:rsidRDefault="006A0EE1" w:rsidP="006A0EE1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Мотивация вести здоровый образ жизни; </w:t>
      </w:r>
    </w:p>
    <w:p w14:paraId="653B43A5" w14:textId="77777777" w:rsidR="006A0EE1" w:rsidRPr="00653821" w:rsidRDefault="006A0EE1" w:rsidP="006A0EE1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Настойчивость в достижении цели, терпение и упорство; </w:t>
      </w:r>
    </w:p>
    <w:p w14:paraId="2D9EF07A" w14:textId="77777777" w:rsidR="006A0EE1" w:rsidRPr="00653821" w:rsidRDefault="006A0EE1" w:rsidP="006A0EE1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Уважительное отношение к окружающим; </w:t>
      </w:r>
    </w:p>
    <w:p w14:paraId="457C4280" w14:textId="77777777" w:rsidR="006A0EE1" w:rsidRPr="00653821" w:rsidRDefault="006A0EE1" w:rsidP="006A0EE1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Самоконтроль; </w:t>
      </w:r>
    </w:p>
    <w:p w14:paraId="4B0FFB98" w14:textId="77777777" w:rsidR="006A0EE1" w:rsidRPr="00653821" w:rsidRDefault="006A0EE1" w:rsidP="006A0EE1">
      <w:p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Навыки бесконфликтного общения и культура поведения; </w:t>
      </w:r>
    </w:p>
    <w:p w14:paraId="3F33E0EB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Ценные личностные качества: порядочность, ответственность, толерантность. </w:t>
      </w:r>
    </w:p>
    <w:p w14:paraId="44486406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Метапредметные: </w:t>
      </w:r>
    </w:p>
    <w:p w14:paraId="28320D0D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Развитие конструктивного мышления и сообразительности, внимания, памяти, морально-волевых качеств, координации движений, личной активности, общей физической выносливости, умения работать в команде. </w:t>
      </w:r>
    </w:p>
    <w:p w14:paraId="232B8185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Предметные: </w:t>
      </w:r>
    </w:p>
    <w:p w14:paraId="57147DF8" w14:textId="6EF0F895" w:rsidR="006A0EE1" w:rsidRPr="00653821" w:rsidRDefault="006A0EE1" w:rsidP="006A0EE1">
      <w:p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знание правил техники безопасности в спортивном зале, истории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футбола</w:t>
      </w: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правил здорового образа жизни, требований спортивного режима и гигиены; </w:t>
      </w:r>
    </w:p>
    <w:p w14:paraId="483164D7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умение выполнять комплекс общефизических упражнений и упражнений специальной физической подготовки, использовать технические и тактические приемы. </w:t>
      </w:r>
    </w:p>
    <w:p w14:paraId="29F66C77" w14:textId="77777777" w:rsidR="006A0EE1" w:rsidRPr="00653821" w:rsidRDefault="006A0EE1" w:rsidP="006A0EE1">
      <w:pPr>
        <w:widowControl w:val="0"/>
        <w:suppressAutoHyphens/>
        <w:spacing w:after="0"/>
        <w:ind w:right="-142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65382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Критериями </w:t>
      </w:r>
      <w:r w:rsidRPr="0065382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успешного освоения программы</w:t>
      </w:r>
      <w:r w:rsidRPr="0065382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65382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обучающимися являются:</w:t>
      </w:r>
    </w:p>
    <w:p w14:paraId="6DABDB55" w14:textId="77777777" w:rsidR="006A0EE1" w:rsidRPr="00653821" w:rsidRDefault="006A0EE1" w:rsidP="006A0EE1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65382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 стабильность списочного состава занимающихся;</w:t>
      </w:r>
    </w:p>
    <w:p w14:paraId="750A3E5E" w14:textId="77777777" w:rsidR="006A0EE1" w:rsidRPr="00653821" w:rsidRDefault="006A0EE1" w:rsidP="006A0EE1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65382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lastRenderedPageBreak/>
        <w:t>-динамика роста индивидуальных показателей физической и технической подготовленности;</w:t>
      </w:r>
    </w:p>
    <w:p w14:paraId="25078AF8" w14:textId="77777777" w:rsidR="006A0EE1" w:rsidRPr="00653821" w:rsidRDefault="006A0EE1" w:rsidP="006A0EE1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65382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-  уровень освоения теоретических знаний и основ самоконтроля.</w:t>
      </w:r>
    </w:p>
    <w:p w14:paraId="2D6B1872" w14:textId="77777777" w:rsidR="006A0EE1" w:rsidRPr="00653821" w:rsidRDefault="006A0EE1" w:rsidP="006A0E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выполнение санитарных норм и правил техники безопасности, трудолюбие, коммуникабельность.</w:t>
      </w:r>
    </w:p>
    <w:p w14:paraId="0095AAC7" w14:textId="77777777" w:rsidR="006A0EE1" w:rsidRPr="00653821" w:rsidRDefault="006A0EE1" w:rsidP="006A0E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>Направленность программы</w:t>
      </w:r>
      <w:r w:rsidRPr="00653821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 xml:space="preserve"> - физкультурно-спортивная (направление – спортивно-оздоровительное), по функциональному предназначению досуговая, по форме организации – групповая, с включением индивидуально ориентированных занятий. </w:t>
      </w:r>
    </w:p>
    <w:p w14:paraId="08C55436" w14:textId="77777777" w:rsidR="006A0EE1" w:rsidRPr="00653821" w:rsidRDefault="006A0EE1" w:rsidP="006A0E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  <w:lang w:eastAsia="en-US"/>
        </w:rPr>
        <w:t xml:space="preserve">Уровень освоения программы </w:t>
      </w:r>
      <w:r w:rsidRPr="00653821">
        <w:rPr>
          <w:rFonts w:ascii="Times New Roman" w:eastAsiaTheme="minorHAnsi" w:hAnsi="Times New Roman" w:cs="Times New Roman"/>
          <w:spacing w:val="-3"/>
          <w:sz w:val="28"/>
          <w:szCs w:val="28"/>
          <w:lang w:eastAsia="en-US"/>
        </w:rPr>
        <w:t>– стартовый (ознакомительный).</w:t>
      </w:r>
    </w:p>
    <w:p w14:paraId="153C4CC6" w14:textId="4134681C" w:rsidR="006A0EE1" w:rsidRPr="00720832" w:rsidRDefault="006A0EE1" w:rsidP="006A0E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3821">
        <w:rPr>
          <w:rFonts w:ascii="Times New Roman" w:eastAsiaTheme="minorHAnsi" w:hAnsi="Times New Roman" w:cs="Times New Roman"/>
          <w:b/>
          <w:bCs/>
          <w:i/>
          <w:spacing w:val="-3"/>
          <w:sz w:val="28"/>
          <w:szCs w:val="28"/>
          <w:lang w:eastAsia="en-US"/>
        </w:rPr>
        <w:t>Краткая характеристика обучающихся, возрастные и медицинские особенности:</w:t>
      </w:r>
      <w:r w:rsidRPr="00653821">
        <w:rPr>
          <w:rFonts w:ascii="Times New Roman" w:eastAsiaTheme="minorHAnsi" w:hAnsi="Times New Roman" w:cs="Times New Roman"/>
          <w:bCs/>
          <w:spacing w:val="-3"/>
          <w:sz w:val="28"/>
          <w:szCs w:val="28"/>
          <w:lang w:eastAsia="en-US"/>
        </w:rPr>
        <w:t xml:space="preserve"> п</w:t>
      </w: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рием детей осуществляется по заявлению родителей (законных </w:t>
      </w:r>
      <w:r w:rsidRPr="006A0E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представителей) с 5 лет,</w:t>
      </w: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независимо от пола ребенка, с анкетными данными о ребенке и при наличии медицинского заключения о состоянии здоровья с указанием возможности заниматься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футболом.</w:t>
      </w:r>
      <w:r w:rsidRPr="006538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bookmarkEnd w:id="0"/>
    <w:p w14:paraId="455A0CE7" w14:textId="77777777" w:rsidR="006A0EE1" w:rsidRPr="00653821" w:rsidRDefault="006A0EE1" w:rsidP="006A0E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AADC842" w14:textId="77777777" w:rsidR="006A0EE1" w:rsidRPr="00720832" w:rsidRDefault="006A0EE1" w:rsidP="006A0E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720832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программы.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6A0EE1" w:rsidRPr="00720832" w14:paraId="73EB6698" w14:textId="77777777" w:rsidTr="00DD60CF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4EF6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1C0A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A252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F2D7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Мин./макс. количество детей в группе</w:t>
            </w:r>
          </w:p>
          <w:p w14:paraId="4B05EDC8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FD07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DA8B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0102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Максимальная продолжительность занятия</w:t>
            </w:r>
          </w:p>
          <w:p w14:paraId="0B165C9B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083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720832">
              <w:rPr>
                <w:rFonts w:ascii="Times New Roman" w:hAnsi="Times New Roman" w:cs="Times New Roman"/>
                <w:b/>
                <w:i/>
              </w:rPr>
              <w:t>академич</w:t>
            </w:r>
            <w:proofErr w:type="spellEnd"/>
            <w:r w:rsidRPr="00720832">
              <w:rPr>
                <w:rFonts w:ascii="Times New Roman" w:hAnsi="Times New Roman" w:cs="Times New Roman"/>
                <w:b/>
                <w:i/>
              </w:rPr>
              <w:t xml:space="preserve">. час) </w:t>
            </w:r>
          </w:p>
        </w:tc>
      </w:tr>
      <w:tr w:rsidR="006A0EE1" w:rsidRPr="00720832" w14:paraId="37D5F34A" w14:textId="77777777" w:rsidTr="00DD60CF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CF94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2C12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7713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C0C9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5 / 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B14A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4EA8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56B9" w14:textId="77777777" w:rsidR="006A0EE1" w:rsidRPr="00720832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832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14:paraId="25E32FEE" w14:textId="77777777" w:rsidR="006A0EE1" w:rsidRPr="00720832" w:rsidRDefault="006A0EE1" w:rsidP="006A0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17B29355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bookmarkStart w:id="2" w:name="_Hlk74217314"/>
      <w:r w:rsidRPr="00FB59D6">
        <w:rPr>
          <w:rFonts w:ascii="Times New Roman" w:hAnsi="Times New Roman" w:cs="Times New Roman"/>
          <w:b/>
          <w:i/>
          <w:sz w:val="28"/>
          <w:szCs w:val="28"/>
        </w:rPr>
        <w:t xml:space="preserve">Формой организации   образовательного   процесса является - </w:t>
      </w:r>
      <w:r w:rsidRPr="00FB59D6">
        <w:rPr>
          <w:rFonts w:ascii="Times New Roman" w:hAnsi="Times New Roman" w:cs="Times New Roman"/>
          <w:sz w:val="28"/>
          <w:szCs w:val="28"/>
        </w:rPr>
        <w:t xml:space="preserve">тренировочное занятие.  </w:t>
      </w:r>
      <w:r w:rsidRPr="00FB59D6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</w:p>
    <w:p w14:paraId="38CADD80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9D6">
        <w:rPr>
          <w:rFonts w:ascii="Times New Roman" w:hAnsi="Times New Roman" w:cs="Times New Roman"/>
          <w:b/>
          <w:bCs/>
          <w:i/>
          <w:sz w:val="28"/>
          <w:szCs w:val="28"/>
        </w:rPr>
        <w:t>Основными методами обучения являются:</w:t>
      </w:r>
    </w:p>
    <w:p w14:paraId="59A04520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1)  методы строго регламентированного упражнения;</w:t>
      </w:r>
    </w:p>
    <w:p w14:paraId="7488BD5B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2)  игровой метод (использование упражнений в игровой форме);</w:t>
      </w:r>
    </w:p>
    <w:p w14:paraId="3CD53901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3)  соревновательный метод (использование упражнений в соревновательной форме);</w:t>
      </w:r>
    </w:p>
    <w:p w14:paraId="5AF8B966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4)  словесные методы;</w:t>
      </w:r>
    </w:p>
    <w:p w14:paraId="12ED5653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5)  методы наглядного воздействия.</w:t>
      </w:r>
    </w:p>
    <w:p w14:paraId="36156094" w14:textId="77777777" w:rsidR="006A0EE1" w:rsidRPr="00FB59D6" w:rsidRDefault="006A0EE1" w:rsidP="006A0EE1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этих методов решаются конкретные задачи, свя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занные с обучением технике выполнения физических упражне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ний и воспитанием физических качеств. Методом оценки освоения программы является выполнение контрольных нормативов.</w:t>
      </w:r>
    </w:p>
    <w:p w14:paraId="6D26F0F8" w14:textId="77777777" w:rsidR="006A0EE1" w:rsidRPr="00FB59D6" w:rsidRDefault="006A0EE1" w:rsidP="006A0E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Основными показателями выполнения требований программы 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уровню подготовленности обучающихся являются: выполнения контрольных 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нормативов по общей и специальной физической подготовке, участие в соревнованиях. </w:t>
      </w:r>
    </w:p>
    <w:p w14:paraId="09F746D1" w14:textId="77777777" w:rsidR="006A0EE1" w:rsidRPr="00FB59D6" w:rsidRDefault="006A0EE1" w:rsidP="006A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</w:t>
      </w:r>
      <w:r w:rsidRPr="00FB59D6">
        <w:rPr>
          <w:rFonts w:ascii="Times New Roman" w:hAnsi="Times New Roman" w:cs="Times New Roman"/>
          <w:sz w:val="28"/>
          <w:szCs w:val="28"/>
        </w:rPr>
        <w:t xml:space="preserve"> являются: контрольные испытания, тесты. </w:t>
      </w:r>
      <w:r w:rsidRPr="00FB59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итогов реализации программы - </w:t>
      </w:r>
      <w:r w:rsidRPr="00FB59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9D6">
        <w:rPr>
          <w:rFonts w:ascii="Times New Roman" w:hAnsi="Times New Roman" w:cs="Times New Roman"/>
          <w:sz w:val="28"/>
          <w:szCs w:val="28"/>
        </w:rPr>
        <w:br/>
        <w:t>участие в соревнованиях различного уровня, показательных выступлениях, выполнение контрольных нормативов.</w:t>
      </w:r>
    </w:p>
    <w:p w14:paraId="6E6488FA" w14:textId="77777777" w:rsidR="006A0EE1" w:rsidRPr="00FB59D6" w:rsidRDefault="006A0EE1" w:rsidP="006A0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FB59D6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14:paraId="21E7E2D9" w14:textId="69D291B9" w:rsidR="006A0EE1" w:rsidRPr="00FB59D6" w:rsidRDefault="006A0EE1" w:rsidP="006A0EE1">
      <w:pPr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формирование знаний, умений и навыков по</w:t>
      </w:r>
      <w:r w:rsidRPr="0072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 w:rsidRPr="00FB59D6">
        <w:rPr>
          <w:rFonts w:ascii="Times New Roman" w:hAnsi="Times New Roman" w:cs="Times New Roman"/>
          <w:sz w:val="28"/>
          <w:szCs w:val="28"/>
        </w:rPr>
        <w:t>;</w:t>
      </w:r>
    </w:p>
    <w:p w14:paraId="57F65468" w14:textId="77777777" w:rsidR="006A0EE1" w:rsidRPr="00FB59D6" w:rsidRDefault="006A0EE1" w:rsidP="006A0EE1">
      <w:pPr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выполнение нормативов по ОФП;</w:t>
      </w:r>
    </w:p>
    <w:p w14:paraId="2010EEC1" w14:textId="77777777" w:rsidR="006A0EE1" w:rsidRPr="00720832" w:rsidRDefault="006A0EE1" w:rsidP="006A0EE1">
      <w:pPr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вовлечение в систему регулярных занятий.</w:t>
      </w:r>
    </w:p>
    <w:bookmarkEnd w:id="1"/>
    <w:bookmarkEnd w:id="2"/>
    <w:p w14:paraId="44A414D7" w14:textId="77777777" w:rsidR="006A0EE1" w:rsidRPr="00720832" w:rsidRDefault="006A0EE1" w:rsidP="006A0EE1">
      <w:pPr>
        <w:widowControl w:val="0"/>
        <w:spacing w:after="120"/>
        <w:ind w:right="5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65C054D2" w14:textId="77777777" w:rsidR="006A0EE1" w:rsidRPr="00720832" w:rsidRDefault="006A0EE1" w:rsidP="006A0EE1">
      <w:pPr>
        <w:widowControl w:val="0"/>
        <w:numPr>
          <w:ilvl w:val="0"/>
          <w:numId w:val="2"/>
        </w:numPr>
        <w:spacing w:after="120"/>
        <w:ind w:right="5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_Hlk74217449"/>
      <w:r w:rsidRPr="0072083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УЧЕБНЫЙ ПЛАН</w:t>
      </w:r>
    </w:p>
    <w:p w14:paraId="1E82D887" w14:textId="77777777" w:rsidR="006A0EE1" w:rsidRPr="00FB59D6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4" w:name="_Hlk74644631"/>
      <w:r w:rsidRPr="00FB59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Распределения учебного материала в учебном году </w:t>
      </w:r>
    </w:p>
    <w:p w14:paraId="1CB97D86" w14:textId="4AFDF5E7" w:rsidR="006A0EE1" w:rsidRPr="00FB59D6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план подготовки юных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основополагающий документ, определяющий распределение временных объемов основных разделов подготовки самбистов. </w:t>
      </w:r>
      <w:r w:rsidRPr="00FB59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</w:t>
      </w:r>
    </w:p>
    <w:p w14:paraId="1311464A" w14:textId="77777777" w:rsidR="006A0EE1" w:rsidRPr="00FB59D6" w:rsidRDefault="006A0EE1" w:rsidP="006A0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B59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утвержденного ДЮСШ для данной возрастной категории.</w:t>
      </w:r>
    </w:p>
    <w:p w14:paraId="18C238BC" w14:textId="77777777" w:rsidR="006A0EE1" w:rsidRPr="00FB59D6" w:rsidRDefault="006A0EE1" w:rsidP="006A0EE1">
      <w:pPr>
        <w:widowControl w:val="0"/>
        <w:spacing w:after="120"/>
        <w:ind w:right="583"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ru-RU"/>
        </w:rPr>
      </w:pPr>
      <w:r w:rsidRPr="00FB59D6">
        <w:rPr>
          <w:rFonts w:ascii="Times New Roman" w:hAnsi="Times New Roman" w:cs="Times New Roman"/>
          <w:sz w:val="28"/>
          <w:szCs w:val="28"/>
        </w:rPr>
        <w:t>Направленности и содержанию обучения свойственна определенная динамика:</w:t>
      </w:r>
    </w:p>
    <w:p w14:paraId="6E075272" w14:textId="77777777" w:rsidR="006A0EE1" w:rsidRPr="00FB59D6" w:rsidRDefault="006A0EE1" w:rsidP="006A0EE1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В течение года изменяется соотношение времени, отводимого на различные виды подготовки.</w:t>
      </w:r>
    </w:p>
    <w:p w14:paraId="29F2CA90" w14:textId="77777777" w:rsidR="006A0EE1" w:rsidRPr="00FB59D6" w:rsidRDefault="006A0EE1" w:rsidP="006A0EE1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Постепенно уменьшается, а затем стабилизируется объем нагрузок на общую физическую нагрузку.</w:t>
      </w:r>
    </w:p>
    <w:p w14:paraId="6251C68F" w14:textId="77777777" w:rsidR="006A0EE1" w:rsidRPr="00FB59D6" w:rsidRDefault="006A0EE1" w:rsidP="006A0EE1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z w:val="28"/>
          <w:szCs w:val="28"/>
        </w:rPr>
        <w:t>Увеличивается объем тренировочных нагрузок.</w:t>
      </w:r>
    </w:p>
    <w:p w14:paraId="763B4A64" w14:textId="77777777" w:rsidR="006A0EE1" w:rsidRPr="0085798D" w:rsidRDefault="006A0EE1" w:rsidP="006A0EE1">
      <w:pPr>
        <w:numPr>
          <w:ilvl w:val="0"/>
          <w:numId w:val="3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9D6">
        <w:rPr>
          <w:rFonts w:ascii="Times New Roman" w:hAnsi="Times New Roman" w:cs="Times New Roman"/>
          <w:spacing w:val="2"/>
          <w:sz w:val="28"/>
          <w:szCs w:val="28"/>
        </w:rPr>
        <w:t>Доля специальной физической и технической нагрузок постоянно возрастает.</w:t>
      </w:r>
    </w:p>
    <w:bookmarkEnd w:id="4"/>
    <w:p w14:paraId="5BA1D47D" w14:textId="77777777" w:rsidR="006A0EE1" w:rsidRPr="00FB59D6" w:rsidRDefault="006A0EE1" w:rsidP="006A0EE1">
      <w:p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A61AA7B" w14:textId="77777777" w:rsidR="006A0EE1" w:rsidRPr="00FB59D6" w:rsidRDefault="006A0EE1" w:rsidP="006A0EE1">
      <w:pPr>
        <w:numPr>
          <w:ilvl w:val="1"/>
          <w:numId w:val="2"/>
        </w:numPr>
        <w:spacing w:after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FB59D6">
        <w:rPr>
          <w:rFonts w:ascii="Times New Roman" w:hAnsi="Times New Roman" w:cs="Times New Roman"/>
          <w:b/>
          <w:bCs/>
          <w:sz w:val="28"/>
          <w:szCs w:val="28"/>
        </w:rPr>
        <w:t>. Соотношение средств физической, технической подготовки</w:t>
      </w:r>
    </w:p>
    <w:p w14:paraId="3FD6202D" w14:textId="77777777" w:rsidR="006A0EE1" w:rsidRPr="00FB59D6" w:rsidRDefault="006A0EE1" w:rsidP="006A0EE1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FB5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040"/>
      </w:tblGrid>
      <w:tr w:rsidR="006A0EE1" w:rsidRPr="00FB59D6" w14:paraId="7BA1F1CF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42F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87C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Разделы  подготовки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AAD0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Процентное  соотношение</w:t>
            </w:r>
            <w:proofErr w:type="gramEnd"/>
          </w:p>
        </w:tc>
      </w:tr>
      <w:tr w:rsidR="006A0EE1" w:rsidRPr="00FB59D6" w14:paraId="08316FBD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2F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5CE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524" w14:textId="7FD2952B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8-10</w:t>
            </w:r>
          </w:p>
        </w:tc>
      </w:tr>
      <w:tr w:rsidR="006A0EE1" w:rsidRPr="00FB59D6" w14:paraId="1E6272B9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7FA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300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A777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30-40</w:t>
            </w:r>
          </w:p>
        </w:tc>
      </w:tr>
      <w:tr w:rsidR="006A0EE1" w:rsidRPr="00FB59D6" w14:paraId="00D1DDCC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EBAA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A50A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20AA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20-30</w:t>
            </w:r>
          </w:p>
        </w:tc>
      </w:tr>
      <w:tr w:rsidR="006A0EE1" w:rsidRPr="00FB59D6" w14:paraId="5543296A" w14:textId="77777777" w:rsidTr="00DD60CF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BE4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66D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Техническо-тактическая подготовка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617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59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20-40</w:t>
            </w:r>
          </w:p>
        </w:tc>
      </w:tr>
    </w:tbl>
    <w:p w14:paraId="0C98B608" w14:textId="77777777" w:rsidR="006A0EE1" w:rsidRPr="00FB59D6" w:rsidRDefault="006A0EE1" w:rsidP="006A0EE1">
      <w:pPr>
        <w:keepNext/>
        <w:keepLines/>
        <w:widowControl w:val="0"/>
        <w:spacing w:after="32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598C014F" w14:textId="77777777" w:rsidR="006A0EE1" w:rsidRPr="00FB59D6" w:rsidRDefault="006A0EE1" w:rsidP="006A0EE1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59D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1.2. 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6A0EE1" w:rsidRPr="00FB59D6" w14:paraId="5B6F4491" w14:textId="77777777" w:rsidTr="00DD60CF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1B1A93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D7624E" w14:textId="77777777" w:rsidR="006A0EE1" w:rsidRPr="00FB59D6" w:rsidRDefault="006A0EE1" w:rsidP="00DD60CF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E30934" w14:textId="77777777" w:rsidR="006A0EE1" w:rsidRPr="00FB59D6" w:rsidRDefault="006A0EE1" w:rsidP="00DD60CF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Количество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4D293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Формы аттестации</w:t>
            </w:r>
          </w:p>
        </w:tc>
      </w:tr>
      <w:tr w:rsidR="006A0EE1" w:rsidRPr="00FB59D6" w14:paraId="66D1B326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A64F8F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46F578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43D23C" w14:textId="52B0E1F4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5393E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FB59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Устный опрос</w:t>
            </w:r>
          </w:p>
        </w:tc>
      </w:tr>
      <w:tr w:rsidR="006A0EE1" w:rsidRPr="00FB59D6" w14:paraId="47BF31D1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D2986B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2DEBA8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B65B02" w14:textId="35AC75C2" w:rsidR="006A0EE1" w:rsidRPr="00FB59D6" w:rsidRDefault="006A0EE1" w:rsidP="00DD60CF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E206F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6A0EE1" w:rsidRPr="00FB59D6" w14:paraId="2AD8B962" w14:textId="77777777" w:rsidTr="00DD60CF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E7038F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03641" w14:textId="77777777" w:rsidR="006A0EE1" w:rsidRPr="00FB59D6" w:rsidRDefault="006A0EE1" w:rsidP="00DD60C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Специальная физическая подготовка</w:t>
            </w:r>
          </w:p>
          <w:p w14:paraId="72AE2304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14:paraId="1D8254A1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14:paraId="2BF567DA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14:paraId="009DD4FD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14:paraId="4200A9A1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14:paraId="2E78566A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97E60A" w14:textId="746C6ADD" w:rsidR="006A0EE1" w:rsidRPr="00FB59D6" w:rsidRDefault="006A0EE1" w:rsidP="00DD60CF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0FD0D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6A0EE1" w:rsidRPr="00FB59D6" w14:paraId="11911F8C" w14:textId="77777777" w:rsidTr="00DD60CF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4CC063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7D835C" w14:textId="77777777" w:rsidR="006A0EE1" w:rsidRPr="00FB59D6" w:rsidRDefault="006A0EE1" w:rsidP="00DD60C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Технико- 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2541C2" w14:textId="1138E14F" w:rsidR="006A0EE1" w:rsidRPr="00FB59D6" w:rsidRDefault="006A0EE1" w:rsidP="00DD60C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86115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6A0EE1" w:rsidRPr="00FB59D6" w14:paraId="30982E37" w14:textId="77777777" w:rsidTr="00DD60CF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740B30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DDF54D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183BAE" w14:textId="77777777" w:rsidR="006A0EE1" w:rsidRPr="00FB59D6" w:rsidRDefault="006A0EE1" w:rsidP="00DD60CF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   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6383B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Сдача контрольных нормативов</w:t>
            </w:r>
          </w:p>
        </w:tc>
      </w:tr>
      <w:tr w:rsidR="006A0EE1" w:rsidRPr="00FB59D6" w14:paraId="016ECBB0" w14:textId="77777777" w:rsidTr="00DD60CF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31B458" w14:textId="77777777" w:rsidR="006A0EE1" w:rsidRPr="00FB59D6" w:rsidRDefault="006A0EE1" w:rsidP="00DD60C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E06EEE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Участие в соревнованиях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0C8DEE" w14:textId="7C16C5CF" w:rsidR="006A0EE1" w:rsidRPr="00FB59D6" w:rsidRDefault="006A0EE1" w:rsidP="00DD60CF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DCBC4" w14:textId="77777777" w:rsidR="006A0EE1" w:rsidRPr="00FB59D6" w:rsidRDefault="006A0EE1" w:rsidP="00DD60C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Соревнования согласно календарю спортивно-массовых мероприятий</w:t>
            </w:r>
          </w:p>
        </w:tc>
      </w:tr>
      <w:tr w:rsidR="006A0EE1" w:rsidRPr="00FB59D6" w14:paraId="447770D4" w14:textId="77777777" w:rsidTr="00DD60CF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88DC3B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758D3E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B83F47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FB59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               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6E62" w14:textId="77777777" w:rsidR="006A0EE1" w:rsidRPr="00FB59D6" w:rsidRDefault="006A0EE1" w:rsidP="00DD60C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en-US" w:bidi="ru-RU"/>
              </w:rPr>
            </w:pPr>
          </w:p>
        </w:tc>
      </w:tr>
    </w:tbl>
    <w:p w14:paraId="35305CF1" w14:textId="77777777" w:rsidR="006A0EE1" w:rsidRPr="00FB59D6" w:rsidRDefault="006A0EE1" w:rsidP="006A0EE1">
      <w:pPr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6A60EB" w14:textId="77777777" w:rsidR="006A0EE1" w:rsidRPr="00FB59D6" w:rsidRDefault="006A0EE1" w:rsidP="006A0EE1">
      <w:pPr>
        <w:spacing w:after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_Hlk74644913"/>
      <w:r w:rsidRPr="00FB59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1.3. Примерный план распределения программного материала</w:t>
      </w:r>
    </w:p>
    <w:p w14:paraId="5B14E944" w14:textId="77777777" w:rsidR="006A0EE1" w:rsidRPr="00FB59D6" w:rsidRDefault="006A0EE1" w:rsidP="006A0EE1">
      <w:pPr>
        <w:spacing w:after="0"/>
        <w:ind w:left="20" w:firstLine="689"/>
        <w:jc w:val="both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FB59D6">
        <w:rPr>
          <w:rFonts w:ascii="Times New Roman" w:eastAsia="Segoe UI" w:hAnsi="Times New Roman" w:cs="Times New Roman"/>
          <w:sz w:val="28"/>
          <w:szCs w:val="28"/>
          <w:lang w:eastAsia="en-US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14:paraId="4C45C3FF" w14:textId="34379E0B" w:rsidR="006A0EE1" w:rsidRPr="00FB59D6" w:rsidRDefault="006A0EE1" w:rsidP="006A0EE1">
      <w:pPr>
        <w:spacing w:after="0"/>
        <w:ind w:firstLine="68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83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Сначала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футбола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Задачей этого этапа будет являться набор максимально большего количества юных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</w:t>
      </w:r>
      <w:r w:rsidRPr="00FB5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формирование у них интереса к занятиям,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14:paraId="2B7CF5DD" w14:textId="77777777" w:rsidR="006A0EE1" w:rsidRPr="00FB59D6" w:rsidRDefault="006A0EE1" w:rsidP="006A0EE1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9"/>
        <w:gridCol w:w="561"/>
        <w:gridCol w:w="570"/>
        <w:gridCol w:w="571"/>
        <w:gridCol w:w="571"/>
        <w:gridCol w:w="713"/>
        <w:gridCol w:w="713"/>
        <w:gridCol w:w="571"/>
        <w:gridCol w:w="572"/>
        <w:gridCol w:w="711"/>
        <w:gridCol w:w="29"/>
        <w:gridCol w:w="936"/>
      </w:tblGrid>
      <w:tr w:rsidR="006A0EE1" w:rsidRPr="00FB59D6" w14:paraId="63E350BF" w14:textId="77777777" w:rsidTr="00DD60CF">
        <w:trPr>
          <w:cantSplit/>
          <w:trHeight w:val="2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C29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14:paraId="7CA0C8A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Периоды 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7FD" w14:textId="77777777" w:rsidR="006A0EE1" w:rsidRPr="00FB59D6" w:rsidRDefault="006A0EE1" w:rsidP="00DD6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pacing w:val="20"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pacing w:val="20"/>
                <w:sz w:val="20"/>
                <w:szCs w:val="20"/>
                <w:lang w:eastAsia="en-US"/>
              </w:rPr>
              <w:t>Месяцы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617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Всего за год</w:t>
            </w:r>
          </w:p>
        </w:tc>
      </w:tr>
      <w:tr w:rsidR="006A0EE1" w:rsidRPr="00FB59D6" w14:paraId="0FD09ADC" w14:textId="77777777" w:rsidTr="00DD60CF">
        <w:trPr>
          <w:cantSplit/>
          <w:trHeight w:val="2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9AE9" w14:textId="77777777" w:rsidR="006A0EE1" w:rsidRPr="00FB59D6" w:rsidRDefault="006A0EE1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A939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BB9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995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Нояб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823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45B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Янв.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933C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Февр.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28E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2A64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D8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1F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DE9" w14:textId="77777777" w:rsidR="006A0EE1" w:rsidRPr="00FB59D6" w:rsidRDefault="006A0EE1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A0EE1" w:rsidRPr="00FB59D6" w14:paraId="1484A43F" w14:textId="77777777" w:rsidTr="00DD60CF">
        <w:trPr>
          <w:trHeight w:val="417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D19" w14:textId="77777777" w:rsidR="006A0EE1" w:rsidRPr="00FB59D6" w:rsidRDefault="006A0EE1" w:rsidP="00DD6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Объем по видам подготовки (в часах)</w:t>
            </w:r>
          </w:p>
        </w:tc>
      </w:tr>
      <w:tr w:rsidR="006A0EE1" w:rsidRPr="00FB59D6" w14:paraId="490C61D1" w14:textId="77777777" w:rsidTr="00DD60CF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86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Теоретическая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BDC9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B7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8CF" w14:textId="08B8A79D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469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DD1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A6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A493" w14:textId="1F33ECDB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63E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B11" w14:textId="2877C3DC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D3CF" w14:textId="75EDF158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9720" w14:textId="6895B162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6A0EE1" w:rsidRPr="00FB59D6" w14:paraId="62C76E19" w14:textId="77777777" w:rsidTr="00DD60CF">
        <w:trPr>
          <w:trHeight w:val="6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7BCB" w14:textId="77777777" w:rsidR="006A0EE1" w:rsidRPr="00FB59D6" w:rsidRDefault="006A0EE1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Общая физическая подготовка (ОФП)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80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92FE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FAE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6271" w14:textId="3BA39379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44B1" w14:textId="5095F572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2A9F" w14:textId="30C6347B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D3F5" w14:textId="121BCC07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085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BD2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9ECA" w14:textId="6C267009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7245" w14:textId="6A5B04DC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A54C7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A0EE1" w:rsidRPr="00FB59D6" w14:paraId="52C3237B" w14:textId="77777777" w:rsidTr="00DD60CF">
        <w:trPr>
          <w:trHeight w:val="7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954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Специальная физическая подготовка СФП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A6A" w14:textId="78C8E9CA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28E1" w14:textId="686CDC56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77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73B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CC89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8A7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51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7D8E" w14:textId="47C6607F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7287" w14:textId="20304C9B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6987" w14:textId="73951A54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3AA3" w14:textId="7829A18A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A54C7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A0EE1" w:rsidRPr="00FB59D6" w14:paraId="4A571AD6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FC3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Технико-тактическая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260C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6031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1CBA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FF2F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268" w14:textId="2740D03D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5B93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EE4A" w14:textId="0E6887BF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8F8F" w14:textId="53BD0F0E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3266" w14:textId="2D1C3A9D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378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83B9" w14:textId="58E1EE9E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6A0EE1" w:rsidRPr="00FB59D6" w14:paraId="57269689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A4A" w14:textId="77777777" w:rsidR="006A0EE1" w:rsidRPr="00FB59D6" w:rsidRDefault="006A0EE1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соревнованиях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747E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D4AB" w14:textId="0FF12B9F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AE9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A41B" w14:textId="201A8A49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8411" w14:textId="242C51D6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500" w14:textId="2F1DC9C6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1D02" w14:textId="687FE5AE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D807" w14:textId="14833763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997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AF8D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88D0" w14:textId="0F3807AA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A0EE1" w:rsidRPr="00FB59D6" w14:paraId="428E07BC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F31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Контрольные испытания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93B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D615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AE1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0C6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1C95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5540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8E9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397C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0A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9E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87E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A0EE1" w:rsidRPr="00FB59D6" w14:paraId="074BF618" w14:textId="77777777" w:rsidTr="00DD60CF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898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Всего часов тренировочной нагрузки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C21" w14:textId="2E0EDE4C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30D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22C" w14:textId="4085731D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F935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3B12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2171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84A" w14:textId="76EB06C5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A54C7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95D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7D64" w14:textId="2CA7448D" w:rsidR="006A0EE1" w:rsidRPr="00FB59D6" w:rsidRDefault="00A54C7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3F8B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5A5" w14:textId="77777777" w:rsidR="006A0EE1" w:rsidRPr="00FB59D6" w:rsidRDefault="006A0EE1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B59D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92</w:t>
            </w:r>
          </w:p>
        </w:tc>
      </w:tr>
      <w:bookmarkEnd w:id="3"/>
      <w:bookmarkEnd w:id="5"/>
    </w:tbl>
    <w:p w14:paraId="2E2511C8" w14:textId="77777777" w:rsidR="00300D98" w:rsidRDefault="00300D98" w:rsidP="00300D98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8DBE1FC" w14:textId="77777777" w:rsidR="009162A7" w:rsidRPr="00720832" w:rsidRDefault="009162A7" w:rsidP="009162A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74649514"/>
      <w:r w:rsidRPr="00720832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14:paraId="6679543D" w14:textId="77777777" w:rsidR="009162A7" w:rsidRPr="00720832" w:rsidRDefault="009162A7" w:rsidP="009162A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1A43E" w14:textId="77777777" w:rsidR="009162A7" w:rsidRPr="00F83FDC" w:rsidRDefault="009162A7" w:rsidP="009162A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FDC">
        <w:rPr>
          <w:rFonts w:ascii="Times New Roman" w:hAnsi="Times New Roman" w:cs="Times New Roman"/>
          <w:spacing w:val="3"/>
          <w:sz w:val="28"/>
          <w:szCs w:val="28"/>
        </w:rPr>
        <w:t>Программа содержит разделы, в которых изложен материал по</w:t>
      </w:r>
      <w:r w:rsidRPr="00F83FDC">
        <w:rPr>
          <w:rFonts w:ascii="Times New Roman" w:hAnsi="Times New Roman" w:cs="Times New Roman"/>
          <w:spacing w:val="-4"/>
          <w:sz w:val="28"/>
          <w:szCs w:val="28"/>
        </w:rPr>
        <w:t xml:space="preserve"> видам подготовки, </w:t>
      </w:r>
      <w:r w:rsidRPr="00F83FDC">
        <w:rPr>
          <w:rFonts w:ascii="Times New Roman" w:hAnsi="Times New Roman" w:cs="Times New Roman"/>
          <w:spacing w:val="-2"/>
          <w:sz w:val="28"/>
          <w:szCs w:val="28"/>
        </w:rPr>
        <w:t>средства, методы, формы подготовки, система кон</w:t>
      </w:r>
      <w:r w:rsidRPr="00F83FD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83FDC">
        <w:rPr>
          <w:rFonts w:ascii="Times New Roman" w:hAnsi="Times New Roman" w:cs="Times New Roman"/>
          <w:spacing w:val="-1"/>
          <w:sz w:val="28"/>
          <w:szCs w:val="28"/>
        </w:rPr>
        <w:t>трольных нормативов и упражнений.</w:t>
      </w:r>
    </w:p>
    <w:p w14:paraId="6F26B091" w14:textId="77777777" w:rsidR="009162A7" w:rsidRPr="00F83FDC" w:rsidRDefault="009162A7" w:rsidP="009162A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FDC">
        <w:rPr>
          <w:rFonts w:ascii="Times New Roman" w:hAnsi="Times New Roman" w:cs="Times New Roman"/>
          <w:spacing w:val="-1"/>
          <w:sz w:val="28"/>
          <w:szCs w:val="28"/>
        </w:rPr>
        <w:t>Содержание программного материала обеспечивает непрерыв</w:t>
      </w:r>
      <w:r w:rsidRPr="00F83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83FDC">
        <w:rPr>
          <w:rFonts w:ascii="Times New Roman" w:hAnsi="Times New Roman" w:cs="Times New Roman"/>
          <w:sz w:val="28"/>
          <w:szCs w:val="28"/>
        </w:rPr>
        <w:t>ность и последовательность процесса на протяжении всего периода обучения.</w:t>
      </w:r>
    </w:p>
    <w:p w14:paraId="3A50A6E8" w14:textId="77777777" w:rsidR="009162A7" w:rsidRPr="00F83FDC" w:rsidRDefault="009162A7" w:rsidP="009162A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Hlk74232051"/>
      <w:r w:rsidRPr="00F83F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Педагогическая целесообразность образовательной программы</w:t>
      </w: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14:paraId="431FF26A" w14:textId="77777777" w:rsidR="009162A7" w:rsidRPr="00F83FDC" w:rsidRDefault="009162A7" w:rsidP="009162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 систематическим занятиям физической культурой и спортом,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педагогическая целесообразность</w:t>
      </w:r>
      <w:r w:rsidRPr="00F83F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разработанной образовательной программы.</w:t>
      </w:r>
    </w:p>
    <w:p w14:paraId="3BA3A812" w14:textId="77777777" w:rsidR="009162A7" w:rsidRPr="00F83FDC" w:rsidRDefault="009162A7" w:rsidP="009162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деятельности, формирования тактического мышления.</w:t>
      </w:r>
      <w:r w:rsidRPr="00F83F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0739308" w14:textId="77777777" w:rsidR="009162A7" w:rsidRPr="00F83FDC" w:rsidRDefault="009162A7" w:rsidP="009162A7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F83F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Дидактические принципы</w:t>
      </w:r>
      <w:proofErr w:type="gramEnd"/>
      <w:r w:rsidRPr="00F83F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используемые педагогом.</w:t>
      </w:r>
    </w:p>
    <w:p w14:paraId="3CDC613D" w14:textId="77777777" w:rsidR="009162A7" w:rsidRPr="00F83FDC" w:rsidRDefault="009162A7" w:rsidP="009162A7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в процессе физического воспитания основывается на следующих дидактических принципах: сознательности и активности, </w:t>
      </w:r>
      <w:r w:rsidRPr="00F83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наглядности, доступности и индивидуализации, систематичности, прогрессирования.</w:t>
      </w:r>
    </w:p>
    <w:bookmarkEnd w:id="7"/>
    <w:p w14:paraId="6D8B3800" w14:textId="77777777" w:rsidR="009162A7" w:rsidRPr="00F83FDC" w:rsidRDefault="009162A7" w:rsidP="009162A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FDC">
        <w:rPr>
          <w:rFonts w:ascii="Times New Roman" w:hAnsi="Times New Roman" w:cs="Times New Roman"/>
          <w:color w:val="000000"/>
          <w:sz w:val="28"/>
          <w:szCs w:val="28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bookmarkEnd w:id="6"/>
    <w:p w14:paraId="4727A6DE" w14:textId="77777777" w:rsidR="009162A7" w:rsidRDefault="009162A7" w:rsidP="009162A7">
      <w:pPr>
        <w:pStyle w:val="2"/>
        <w:spacing w:line="240" w:lineRule="auto"/>
        <w:ind w:firstLine="0"/>
        <w:jc w:val="center"/>
        <w:rPr>
          <w:bCs/>
          <w:i/>
          <w:szCs w:val="28"/>
        </w:rPr>
      </w:pPr>
    </w:p>
    <w:p w14:paraId="4BD2CBBC" w14:textId="5D169A3B" w:rsidR="00300D98" w:rsidRDefault="00300D98" w:rsidP="009162A7">
      <w:pPr>
        <w:pStyle w:val="2"/>
        <w:spacing w:line="240" w:lineRule="auto"/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Примерные сенситивные (благоприятные) периоды развития</w:t>
      </w:r>
    </w:p>
    <w:p w14:paraId="70DEC655" w14:textId="77777777" w:rsidR="00300D98" w:rsidRDefault="00300D98" w:rsidP="00300D98">
      <w:pPr>
        <w:pStyle w:val="2"/>
        <w:spacing w:line="240" w:lineRule="auto"/>
        <w:rPr>
          <w:bCs/>
          <w:i/>
          <w:iCs/>
          <w:szCs w:val="28"/>
        </w:rPr>
      </w:pPr>
      <w:r>
        <w:rPr>
          <w:i/>
          <w:iCs/>
        </w:rPr>
        <w:t>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300D98" w14:paraId="692E3044" w14:textId="77777777" w:rsidTr="00300D98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9F5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CAC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Возраст, лет</w:t>
            </w:r>
          </w:p>
        </w:tc>
      </w:tr>
      <w:tr w:rsidR="00300D98" w14:paraId="40BF62AA" w14:textId="77777777" w:rsidTr="00300D98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9EF5" w14:textId="77777777" w:rsidR="00300D98" w:rsidRDefault="0030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F95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69E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7AD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48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03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BAE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87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6B0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ADC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C11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080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00D98" w14:paraId="57E4CB6D" w14:textId="77777777" w:rsidTr="00300D98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757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77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4C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1F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59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17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04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1F6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FB5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063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C6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C0B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6F950D78" w14:textId="77777777" w:rsidTr="00300D98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EF1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F3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BE6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157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45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D0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9F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A3D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0D3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1E9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DA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1D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64096A8B" w14:textId="77777777" w:rsidTr="00300D98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9D0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0E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D7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A717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EDA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FB4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50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55D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64A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52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788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1946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0C5E3B5C" w14:textId="77777777" w:rsidTr="00300D98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47B6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C9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0C4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C8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DA0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76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D0D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7CD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B29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E0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0F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9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1881036D" w14:textId="77777777" w:rsidTr="00300D98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EC6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75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7B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88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530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548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2D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1B9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E28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B8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4B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998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4E427B90" w14:textId="77777777" w:rsidTr="00300D98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1A6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466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531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E4A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30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798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DE9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D5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26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25C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5C9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F6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0D98" w14:paraId="63D6080F" w14:textId="77777777" w:rsidTr="00300D98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3427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B2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7E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739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12D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D26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08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9F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FA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A8C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295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BD8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0D98" w14:paraId="691089EA" w14:textId="77777777" w:rsidTr="00300D98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18BE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FD1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9C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18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749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C3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8D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B6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AAF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E69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31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D5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326590EC" w14:textId="77777777" w:rsidTr="00300D9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B624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EA5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21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83DF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D8D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10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919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E7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EB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1F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919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D2D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D98" w14:paraId="0E45847F" w14:textId="77777777" w:rsidTr="00300D9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84F3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89A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0C3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A23F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AAF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9692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4791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4810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51B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7BC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9B7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2F8" w14:textId="77777777" w:rsidR="00300D98" w:rsidRDefault="0030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F8ABCB" w14:textId="77777777" w:rsidR="00300D98" w:rsidRDefault="00300D98" w:rsidP="00300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292DB2C" w14:textId="77777777" w:rsidR="009162A7" w:rsidRPr="00720832" w:rsidRDefault="009162A7" w:rsidP="009162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4218121"/>
      <w:bookmarkStart w:id="9" w:name="_Hlk74228723"/>
      <w:r w:rsidRPr="00720832">
        <w:rPr>
          <w:rFonts w:ascii="Times New Roman" w:hAnsi="Times New Roman" w:cs="Times New Roman"/>
          <w:sz w:val="28"/>
          <w:szCs w:val="28"/>
        </w:rPr>
        <w:t xml:space="preserve">При планировании содержания общей и специальной физической подготовки необходимо учитывать </w:t>
      </w:r>
      <w:r w:rsidRPr="00720832">
        <w:rPr>
          <w:rFonts w:ascii="Times New Roman" w:hAnsi="Times New Roman" w:cs="Times New Roman"/>
          <w:b/>
          <w:i/>
          <w:sz w:val="28"/>
          <w:szCs w:val="28"/>
        </w:rPr>
        <w:t>возраст спортсменов</w:t>
      </w:r>
      <w:r w:rsidRPr="00720832">
        <w:rPr>
          <w:rFonts w:ascii="Times New Roman" w:hAnsi="Times New Roman" w:cs="Times New Roman"/>
          <w:sz w:val="28"/>
          <w:szCs w:val="28"/>
        </w:rPr>
        <w:t xml:space="preserve"> (как паспортный, та и биологический) и </w:t>
      </w:r>
      <w:r w:rsidRPr="00720832">
        <w:rPr>
          <w:rFonts w:ascii="Times New Roman" w:hAnsi="Times New Roman" w:cs="Times New Roman"/>
          <w:b/>
          <w:i/>
          <w:sz w:val="28"/>
          <w:szCs w:val="28"/>
        </w:rPr>
        <w:t>сенситивные периоды развития физических качеств</w:t>
      </w:r>
      <w:r w:rsidRPr="00720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F0CF6" w14:textId="77777777" w:rsidR="009162A7" w:rsidRPr="00720832" w:rsidRDefault="009162A7" w:rsidP="009162A7">
      <w:pPr>
        <w:pStyle w:val="1"/>
        <w:shd w:val="clear" w:color="auto" w:fill="auto"/>
        <w:spacing w:after="0" w:line="276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720832">
        <w:rPr>
          <w:rFonts w:ascii="Times New Roman" w:hAnsi="Times New Roman" w:cs="Times New Roman"/>
          <w:sz w:val="28"/>
          <w:szCs w:val="28"/>
        </w:rPr>
        <w:t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32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832">
        <w:rPr>
          <w:rFonts w:ascii="Times New Roman" w:hAnsi="Times New Roman" w:cs="Times New Roman"/>
          <w:sz w:val="28"/>
          <w:szCs w:val="28"/>
        </w:rPr>
        <w:t>в занятиях с детьми этого возраста следует уделять должное внимание освоению техники, так как их организм вполне подготовлен к освоению элементарных умений и навыков. У них достаточно развиты зрительный и двигательный анализаторы ЦНС. Они в состоянии управлять отдельными действиями, координировать движения рук и ног.</w:t>
      </w:r>
    </w:p>
    <w:p w14:paraId="7BD11B5F" w14:textId="77777777" w:rsidR="009162A7" w:rsidRPr="00720832" w:rsidRDefault="009162A7" w:rsidP="009162A7">
      <w:pPr>
        <w:pStyle w:val="1"/>
        <w:shd w:val="clear" w:color="auto" w:fill="auto"/>
        <w:spacing w:after="0" w:line="276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720832">
        <w:rPr>
          <w:rFonts w:ascii="Times New Roman" w:hAnsi="Times New Roman" w:cs="Times New Roman"/>
          <w:sz w:val="28"/>
          <w:szCs w:val="28"/>
        </w:rPr>
        <w:t>Вместе с тем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14:paraId="2013FBD5" w14:textId="0DB2D697" w:rsidR="009162A7" w:rsidRPr="00720832" w:rsidRDefault="009162A7" w:rsidP="009162A7">
      <w:pPr>
        <w:pStyle w:val="1"/>
        <w:shd w:val="clear" w:color="auto" w:fill="auto"/>
        <w:spacing w:after="0" w:line="276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720832">
        <w:rPr>
          <w:rFonts w:ascii="Times New Roman" w:hAnsi="Times New Roman" w:cs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</w:t>
      </w:r>
      <w:r w:rsidRPr="00720832">
        <w:rPr>
          <w:rFonts w:ascii="Times New Roman" w:hAnsi="Times New Roman" w:cs="Times New Roman"/>
          <w:sz w:val="28"/>
          <w:szCs w:val="28"/>
        </w:rPr>
        <w:lastRenderedPageBreak/>
        <w:t xml:space="preserve">степени способствует развитию координационных способностей </w:t>
      </w:r>
      <w:r>
        <w:rPr>
          <w:rFonts w:ascii="Times New Roman" w:hAnsi="Times New Roman" w:cs="Times New Roman"/>
          <w:sz w:val="28"/>
          <w:szCs w:val="28"/>
        </w:rPr>
        <w:t>футболистов</w:t>
      </w:r>
      <w:r w:rsidRPr="00720832">
        <w:rPr>
          <w:rFonts w:ascii="Times New Roman" w:hAnsi="Times New Roman" w:cs="Times New Roman"/>
          <w:sz w:val="28"/>
          <w:szCs w:val="28"/>
        </w:rPr>
        <w:t>.</w:t>
      </w:r>
    </w:p>
    <w:p w14:paraId="39B0D8A5" w14:textId="33F1B1FE" w:rsidR="009162A7" w:rsidRPr="00720832" w:rsidRDefault="009162A7" w:rsidP="009162A7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720832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Обучение основам техники </w:t>
      </w: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футбола</w:t>
      </w:r>
      <w:r w:rsidRPr="00720832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 происходит в условиях подготовки в зале с использованием имитационных упражнений.</w:t>
      </w:r>
    </w:p>
    <w:p w14:paraId="5074099B" w14:textId="77777777" w:rsidR="009162A7" w:rsidRDefault="009162A7" w:rsidP="009162A7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720832">
        <w:rPr>
          <w:rFonts w:ascii="Times New Roman" w:eastAsia="Segoe UI" w:hAnsi="Times New Roman" w:cs="Times New Roman"/>
          <w:sz w:val="28"/>
          <w:szCs w:val="28"/>
          <w:lang w:eastAsia="x-none"/>
        </w:rPr>
        <w:t>Формой организации образовательного процесса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  <w:bookmarkEnd w:id="8"/>
    </w:p>
    <w:p w14:paraId="0EA16D15" w14:textId="77777777" w:rsidR="009162A7" w:rsidRPr="00720832" w:rsidRDefault="009162A7" w:rsidP="009162A7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</w:p>
    <w:p w14:paraId="61E27613" w14:textId="77777777" w:rsidR="009162A7" w:rsidRPr="002F61F6" w:rsidRDefault="009162A7" w:rsidP="009162A7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r w:rsidRPr="002F61F6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t>2.1. Теоретическая подготовка</w:t>
      </w:r>
    </w:p>
    <w:p w14:paraId="47D8A0A0" w14:textId="77777777" w:rsidR="009162A7" w:rsidRPr="002F61F6" w:rsidRDefault="009162A7" w:rsidP="009162A7">
      <w:pPr>
        <w:spacing w:after="0"/>
        <w:ind w:left="45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5C96FF47" w14:textId="77777777" w:rsidR="009162A7" w:rsidRPr="002F61F6" w:rsidRDefault="009162A7" w:rsidP="009162A7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Hlk74218261"/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27CC28E0" w14:textId="77777777" w:rsidR="009162A7" w:rsidRPr="002F61F6" w:rsidRDefault="009162A7" w:rsidP="009162A7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теоретической подготовки</w:t>
      </w:r>
    </w:p>
    <w:p w14:paraId="5E48EA4C" w14:textId="77777777" w:rsidR="009162A7" w:rsidRPr="002F61F6" w:rsidRDefault="009162A7" w:rsidP="009162A7">
      <w:pPr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6806"/>
      </w:tblGrid>
      <w:tr w:rsidR="009162A7" w:rsidRPr="002F61F6" w14:paraId="0959E2C5" w14:textId="77777777" w:rsidTr="00DD60CF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60B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511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B8C" w14:textId="77777777" w:rsidR="009162A7" w:rsidRPr="002F61F6" w:rsidRDefault="009162A7" w:rsidP="00DD6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 темы</w:t>
            </w:r>
          </w:p>
        </w:tc>
      </w:tr>
      <w:tr w:rsidR="009162A7" w:rsidRPr="002F61F6" w14:paraId="31B32771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8ED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021" w14:textId="789B6340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Техника безопасности при занятиях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футболом.</w:t>
            </w: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846" w14:textId="4D48A971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правил поведения.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профилактика применительно к занятиям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футболом</w:t>
            </w:r>
            <w:r w:rsidRPr="007208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другим видам спорта. Первая помощь при ушибах, растяжении и разрывах связок, мышц и сухожилий, переломах, кровотечениях. Первая помощь при ожогах и обморожениях.                                    </w:t>
            </w:r>
          </w:p>
        </w:tc>
      </w:tr>
      <w:tr w:rsidR="009162A7" w:rsidRPr="002F61F6" w14:paraId="20CE94DE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4DD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1D2" w14:textId="17B7CCF1" w:rsidR="009162A7" w:rsidRPr="002F61F6" w:rsidRDefault="009162A7" w:rsidP="00DD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2F61F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за рубежом.</w:t>
            </w:r>
          </w:p>
          <w:p w14:paraId="212EBF78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31B1" w14:textId="590489C8" w:rsidR="009162A7" w:rsidRPr="002F61F6" w:rsidRDefault="009162A7" w:rsidP="00DD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История развития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футбола</w:t>
            </w: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</w:t>
            </w:r>
            <w:r w:rsidR="00C0270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футбола.</w:t>
            </w:r>
          </w:p>
          <w:p w14:paraId="19A317A3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2A7" w:rsidRPr="002F61F6" w14:paraId="68E0446E" w14:textId="77777777" w:rsidTr="00DD60C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B85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31D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Личная и общественная гигиена.</w:t>
            </w:r>
          </w:p>
          <w:p w14:paraId="5DE4322F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D30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 Временные ограничения и противопоказания к занятиям физическими упражнениями. Меры личной и </w:t>
            </w: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общественной санитарно-гигиенической профилактики (предупреждение заболеваний).                                                Гигиенические требования к проведению занятий физическими упражнениями. Гигиена мест занятий, оборудования и инвентаря</w:t>
            </w:r>
          </w:p>
        </w:tc>
      </w:tr>
      <w:tr w:rsidR="009162A7" w:rsidRPr="002F61F6" w14:paraId="00ECEB6E" w14:textId="77777777" w:rsidTr="00DD60C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06D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816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Режим для обучающихся,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2D0" w14:textId="77777777" w:rsidR="009162A7" w:rsidRPr="002F61F6" w:rsidRDefault="009162A7" w:rsidP="00DD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14:paraId="5B3931EA" w14:textId="4922BA65" w:rsidR="009162A7" w:rsidRPr="002F61F6" w:rsidRDefault="009162A7" w:rsidP="00DD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Режим питания юных </w:t>
            </w:r>
            <w:r w:rsidR="00D37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футболистов.</w:t>
            </w: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Рекомендации по режиму питания. </w:t>
            </w:r>
          </w:p>
          <w:p w14:paraId="3C3CBB5E" w14:textId="77777777" w:rsidR="009162A7" w:rsidRPr="002F61F6" w:rsidRDefault="009162A7" w:rsidP="00DD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9162A7" w:rsidRPr="002F61F6" w14:paraId="1393099E" w14:textId="77777777" w:rsidTr="00DD60C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C1E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45F" w14:textId="77777777" w:rsidR="009162A7" w:rsidRPr="002F61F6" w:rsidRDefault="009162A7" w:rsidP="00DD60C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Цель и задачи разминки, основной и заключительной частей тренировочного занятия.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BB4" w14:textId="77777777" w:rsidR="009162A7" w:rsidRPr="002F61F6" w:rsidRDefault="009162A7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61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</w:t>
            </w:r>
          </w:p>
        </w:tc>
      </w:tr>
    </w:tbl>
    <w:p w14:paraId="0AE4A1FB" w14:textId="77777777" w:rsidR="009162A7" w:rsidRPr="002F61F6" w:rsidRDefault="009162A7" w:rsidP="009162A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0026DAC7" w14:textId="77777777" w:rsidR="009162A7" w:rsidRPr="002F61F6" w:rsidRDefault="009162A7" w:rsidP="009162A7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6DA3A76F" w14:textId="77777777" w:rsidR="009162A7" w:rsidRPr="002F61F6" w:rsidRDefault="009162A7" w:rsidP="009162A7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14:paraId="3A5B2E6F" w14:textId="77777777" w:rsidR="009162A7" w:rsidRPr="002F61F6" w:rsidRDefault="009162A7" w:rsidP="009162A7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бесед и полнота сведений зависит от контингента обучающихся.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технических действий.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14:paraId="571129C5" w14:textId="77777777" w:rsidR="009162A7" w:rsidRPr="002F61F6" w:rsidRDefault="009162A7" w:rsidP="009162A7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1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теоретических занятий необходимо воспитывать чувство патриотизма, любви к своей родине и гордости за нее. </w:t>
      </w:r>
    </w:p>
    <w:bookmarkEnd w:id="9"/>
    <w:bookmarkEnd w:id="10"/>
    <w:p w14:paraId="771DE32F" w14:textId="77777777" w:rsidR="009162A7" w:rsidRDefault="009162A7" w:rsidP="00300D98">
      <w:pPr>
        <w:widowControl w:val="0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</w:p>
    <w:p w14:paraId="590681C0" w14:textId="1F2B5313" w:rsidR="00300D98" w:rsidRDefault="00300D98" w:rsidP="00D3706C">
      <w:pPr>
        <w:widowControl w:val="0"/>
        <w:tabs>
          <w:tab w:val="left" w:pos="365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2.2. Общая физическая подготовка</w:t>
      </w:r>
    </w:p>
    <w:p w14:paraId="5C1ED000" w14:textId="77777777" w:rsidR="009162A7" w:rsidRDefault="009162A7" w:rsidP="00D3706C">
      <w:pPr>
        <w:widowControl w:val="0"/>
        <w:tabs>
          <w:tab w:val="left" w:pos="36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</w:p>
    <w:p w14:paraId="69AC7638" w14:textId="7777777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14:paraId="18402986" w14:textId="7777777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14:paraId="7085B1B9" w14:textId="7777777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14:paraId="54000150" w14:textId="7777777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14:paraId="1F3F44B0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14:paraId="593AD99F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</w:r>
    </w:p>
    <w:p w14:paraId="41BB7FC1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14:paraId="5120E488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с сопротивлением: упражнения в парах – повороты и наклоны туловища, сгибание и разгибание рук, приседания с партнером, переноска</w:t>
      </w:r>
    </w:p>
    <w:p w14:paraId="75EC11F1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партнера на спине и на плечах, элементы борьбы в стойке, игры с элементами</w:t>
      </w:r>
    </w:p>
    <w:p w14:paraId="7C7930E6" w14:textId="77777777" w:rsidR="00300D98" w:rsidRDefault="00300D98" w:rsidP="00D370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сопротивления.</w:t>
      </w:r>
    </w:p>
    <w:p w14:paraId="5055EC8D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полуприседе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B60C6F3" w14:textId="656DF849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с отягощением: упражнения с набивными мячами – броски, ловля в различных исходных положениях (стоя, сидя, лежа), с поворотами и приседаниями; упражнения в парах и группах (вес мячей 2 – 4 кг).</w:t>
      </w:r>
    </w:p>
    <w:p w14:paraId="1ABD1712" w14:textId="7FF8401F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14:paraId="71C0E05E" w14:textId="5F1A7EFA" w:rsidR="00D3706C" w:rsidRDefault="00D3706C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861D1B" w14:textId="3D6DA657" w:rsidR="00B72BE2" w:rsidRDefault="00B72BE2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932768" w14:textId="525B856A" w:rsidR="00B72BE2" w:rsidRDefault="00B72BE2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1A1C09" w14:textId="30B247A8" w:rsidR="00B72BE2" w:rsidRDefault="00B72BE2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73CF53" w14:textId="77777777" w:rsidR="00B72BE2" w:rsidRDefault="00B72BE2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2AC941" w14:textId="3B5A78EF" w:rsidR="00300D98" w:rsidRDefault="00300D98" w:rsidP="00D370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lastRenderedPageBreak/>
        <w:t>2.3. Техни</w:t>
      </w:r>
      <w:r w:rsidR="00D3706C"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>ко-тактическая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ru-RU"/>
        </w:rPr>
        <w:t xml:space="preserve"> подготовка</w:t>
      </w:r>
    </w:p>
    <w:p w14:paraId="7F767F22" w14:textId="77777777" w:rsidR="00D3706C" w:rsidRDefault="00D3706C" w:rsidP="00D370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F44A2D" w14:textId="2FC2CAD4" w:rsidR="00D3706C" w:rsidRPr="00D3706C" w:rsidRDefault="00D3706C" w:rsidP="00D3706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06C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</w:t>
      </w:r>
    </w:p>
    <w:p w14:paraId="7B77B9E5" w14:textId="36CDDF1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 и ракеткой.</w:t>
      </w:r>
    </w:p>
    <w:p w14:paraId="3B238CFD" w14:textId="77777777" w:rsidR="00300D98" w:rsidRDefault="00300D98" w:rsidP="00D370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сложному.</w:t>
      </w:r>
    </w:p>
    <w:p w14:paraId="5DE4970E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Удары по мячу ногой.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Выполнение ударов после остановки, ведение и рывков, посылая мяч низом и верхом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короткие и среднее расстояние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83E96D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14:paraId="509EBF4E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Удары по мячу головой. </w:t>
      </w:r>
      <w:r>
        <w:rPr>
          <w:rFonts w:ascii="Times New Roman" w:eastAsia="Calibri" w:hAnsi="Times New Roman" w:cs="Times New Roman"/>
          <w:sz w:val="28"/>
          <w:szCs w:val="28"/>
        </w:rPr>
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14:paraId="751E02D4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Остановка мяча. </w:t>
      </w:r>
      <w:r>
        <w:rPr>
          <w:rFonts w:ascii="Times New Roman" w:eastAsia="Calibri" w:hAnsi="Times New Roman" w:cs="Times New Roman"/>
          <w:sz w:val="28"/>
          <w:szCs w:val="28"/>
        </w:rPr>
        <w:t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навстречу мяча – на месте, в движении назад и вперед опуская мяч для последующих действий в ноги и закрывая его туловищем от соперника.</w:t>
      </w:r>
    </w:p>
    <w:p w14:paraId="1B5F63A6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Ведение мяча. </w:t>
      </w:r>
      <w:r>
        <w:rPr>
          <w:rFonts w:ascii="Times New Roman" w:eastAsia="Calibri" w:hAnsi="Times New Roman" w:cs="Times New Roman"/>
          <w:sz w:val="28"/>
          <w:szCs w:val="28"/>
        </w:rPr>
        <w:t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</w:t>
      </w:r>
    </w:p>
    <w:p w14:paraId="357E88AF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Выбрасывание мяча: </w:t>
      </w:r>
      <w:r>
        <w:rPr>
          <w:rFonts w:ascii="Times New Roman" w:eastAsia="Calibri" w:hAnsi="Times New Roman" w:cs="Times New Roman"/>
          <w:sz w:val="28"/>
          <w:szCs w:val="28"/>
        </w:rPr>
        <w:t>из-за боковой линии с места – из положения шага. Вбрасывание мяча на точность: в ноги и на ход партнеру.</w:t>
      </w:r>
    </w:p>
    <w:p w14:paraId="524E6FF3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Техника игры вратаря.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Основная стойка вратаря. Передвижение в воротах без мяча в сторону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разбега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Бросок мяча одной рукой из-за плеча на точность.</w:t>
      </w:r>
    </w:p>
    <w:p w14:paraId="262996F8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Выбивание мяча ногой: с земли (по неподвижному мячу) и с рук (с воздуха на выпущенному из рук и подброшенному перед собой мячу) на точность.</w:t>
      </w:r>
    </w:p>
    <w:p w14:paraId="24916BD5" w14:textId="5363CD75" w:rsidR="00300D98" w:rsidRDefault="00300D98" w:rsidP="00D370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Тактическая подготовка</w:t>
      </w:r>
    </w:p>
    <w:p w14:paraId="79E285A5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Упражнения для развития ориентировки. Передвигаясь шагом, бегом, без мяча, с мячом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14:paraId="022DFEC9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Занимающийся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</w:t>
      </w:r>
    </w:p>
    <w:p w14:paraId="3994119A" w14:textId="054FAAE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ограниченной площадке (20х20 м)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14:paraId="00741DB7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Тактические действия полевых игроков</w:t>
      </w:r>
      <w:r>
        <w:rPr>
          <w:rFonts w:ascii="Times New Roman" w:eastAsia="Calibri" w:hAnsi="Times New Roman" w:cs="Times New Roman"/>
          <w:sz w:val="28"/>
          <w:szCs w:val="28"/>
        </w:rPr>
        <w:t>. Обучение занимающихся правильному расположению на футбольном поле и умению выполнять основным тактические действия в нападении и защите.</w:t>
      </w:r>
    </w:p>
    <w:p w14:paraId="01A494A8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нападении : </w:t>
      </w:r>
      <w:r>
        <w:rPr>
          <w:rFonts w:ascii="Times New Roman" w:eastAsia="Calibri" w:hAnsi="Times New Roman" w:cs="Times New Roman"/>
          <w:sz w:val="28"/>
          <w:szCs w:val="28"/>
        </w:rPr>
        <w:t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«вне игры» для завершения атаки ударом по воротам выполнять простейшие комбинации ,по одной - при начале игры, при подаче углового, при вбрасывании мяча из-за боковой линии, при свободном и штрафном ударах.</w:t>
      </w:r>
    </w:p>
    <w:p w14:paraId="21E793BA" w14:textId="77777777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защите:</w:t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14:paraId="4C1B095E" w14:textId="1F9B9299" w:rsidR="00300D98" w:rsidRDefault="00300D98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Тактика вратаря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Уметь выбрать правильную позицию в воротах при различных ударах в зависимости от «угла удара», разыгрывать свободный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14:paraId="2E53C788" w14:textId="77777777" w:rsidR="00B72BE2" w:rsidRDefault="00B72BE2" w:rsidP="00D37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60D0F" w14:textId="77777777" w:rsidR="00B72BE2" w:rsidRPr="001567E9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  <w:bookmarkStart w:id="11" w:name="_Hlk74219931"/>
      <w:bookmarkStart w:id="12" w:name="_Hlk74229185"/>
      <w:r w:rsidRPr="001567E9">
        <w:rPr>
          <w:rFonts w:ascii="Times New Roman" w:eastAsia="Segoe UI" w:hAnsi="Times New Roman" w:cs="Times New Roman"/>
          <w:b/>
          <w:sz w:val="28"/>
          <w:szCs w:val="28"/>
          <w:lang w:eastAsia="x-none"/>
        </w:rPr>
        <w:t xml:space="preserve">2.5. </w:t>
      </w:r>
      <w:r w:rsidRPr="001567E9"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14:paraId="030FD1B1" w14:textId="77777777" w:rsidR="00B72BE2" w:rsidRPr="001567E9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</w:p>
    <w:p w14:paraId="10EC3398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14:paraId="5083FBDA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14:paraId="7261BC6C" w14:textId="77777777" w:rsidR="00B72BE2" w:rsidRPr="001567E9" w:rsidRDefault="00B72BE2" w:rsidP="00B72BE2">
      <w:pPr>
        <w:numPr>
          <w:ilvl w:val="0"/>
          <w:numId w:val="4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дней;</w:t>
      </w:r>
    </w:p>
    <w:p w14:paraId="2A868075" w14:textId="77777777" w:rsidR="00B72BE2" w:rsidRPr="001567E9" w:rsidRDefault="00B72BE2" w:rsidP="00B72BE2">
      <w:pPr>
        <w:numPr>
          <w:ilvl w:val="0"/>
          <w:numId w:val="4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занятий;</w:t>
      </w:r>
    </w:p>
    <w:p w14:paraId="04FAE0D9" w14:textId="77777777" w:rsidR="00B72BE2" w:rsidRPr="001567E9" w:rsidRDefault="00B72BE2" w:rsidP="00B72BE2">
      <w:pPr>
        <w:numPr>
          <w:ilvl w:val="0"/>
          <w:numId w:val="4"/>
        </w:numPr>
        <w:tabs>
          <w:tab w:val="left" w:pos="130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14:paraId="27909E3B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1567E9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1567E9">
        <w:rPr>
          <w:rFonts w:ascii="Times New Roman" w:eastAsia="Segoe UI" w:hAnsi="Times New Roman" w:cs="Times New Roman"/>
          <w:sz w:val="28"/>
          <w:szCs w:val="28"/>
          <w:lang w:eastAsia="x-none"/>
        </w:rPr>
        <w:t>соревнований</w:t>
      </w:r>
      <w:r>
        <w:rPr>
          <w:rFonts w:ascii="Times New Roman" w:eastAsia="Segoe UI" w:hAnsi="Times New Roman" w:cs="Times New Roman"/>
          <w:sz w:val="28"/>
          <w:szCs w:val="28"/>
          <w:lang w:eastAsia="x-none"/>
        </w:rPr>
        <w:t>.</w:t>
      </w:r>
    </w:p>
    <w:p w14:paraId="7212F627" w14:textId="77777777" w:rsidR="00B72BE2" w:rsidRPr="001567E9" w:rsidRDefault="00B72BE2" w:rsidP="00B72BE2">
      <w:pPr>
        <w:spacing w:before="100" w:beforeAutospacing="1" w:after="100" w:afterAutospacing="1"/>
        <w:ind w:right="-1333"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67E9">
        <w:rPr>
          <w:rFonts w:ascii="Times New Roman" w:hAnsi="Times New Roman" w:cs="Times New Roman"/>
          <w:b/>
          <w:sz w:val="28"/>
          <w:szCs w:val="24"/>
        </w:rPr>
        <w:t>2.5.1. Контрольные нормативные требования</w:t>
      </w:r>
    </w:p>
    <w:p w14:paraId="5C7A2343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14:paraId="54A7AD29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- Текущей оценки усвоения изучаемого материала</w:t>
      </w:r>
    </w:p>
    <w:p w14:paraId="3FAAE658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- Оценки результатов выступления в соревнованиях команды и индивидуальных показателей</w:t>
      </w:r>
    </w:p>
    <w:p w14:paraId="1A539FC1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-Выполнение контрольных упражнений по общей и специальной физической подготовке, для чего организуются специальные соревнования</w:t>
      </w:r>
      <w:r w:rsidRPr="00720832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1524642A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b/>
          <w:sz w:val="28"/>
          <w:lang w:eastAsia="en-US"/>
        </w:rPr>
        <w:t>Цель:</w:t>
      </w:r>
      <w:r w:rsidRPr="001567E9">
        <w:rPr>
          <w:rFonts w:ascii="Times New Roman" w:eastAsia="Calibri" w:hAnsi="Times New Roman" w:cs="Times New Roman"/>
          <w:b/>
          <w:sz w:val="28"/>
          <w:szCs w:val="18"/>
          <w:lang w:eastAsia="en-US"/>
        </w:rPr>
        <w:t xml:space="preserve"> </w:t>
      </w:r>
      <w:r w:rsidRPr="001567E9">
        <w:rPr>
          <w:rFonts w:ascii="Times New Roman" w:eastAsia="Calibri" w:hAnsi="Times New Roman" w:cs="Times New Roman"/>
          <w:sz w:val="28"/>
          <w:lang w:eastAsia="en-US"/>
        </w:rPr>
        <w:t>Контроль над качеством специального и физического развития обучающихся СОГ.</w:t>
      </w:r>
    </w:p>
    <w:p w14:paraId="302369D0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1567E9">
        <w:rPr>
          <w:rFonts w:ascii="Times New Roman" w:eastAsia="Calibri" w:hAnsi="Times New Roman" w:cs="Times New Roman"/>
          <w:b/>
          <w:sz w:val="28"/>
          <w:lang w:eastAsia="en-US"/>
        </w:rPr>
        <w:t>Задачи:</w:t>
      </w:r>
    </w:p>
    <w:p w14:paraId="599F2023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Определение уровня и учёт общей физической подготовленности обучающихся отделения за учебный год.</w:t>
      </w:r>
    </w:p>
    <w:p w14:paraId="48A0B4CF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Программа тестирования:</w:t>
      </w:r>
    </w:p>
    <w:p w14:paraId="584537B9" w14:textId="77777777" w:rsidR="00B72BE2" w:rsidRPr="001567E9" w:rsidRDefault="00B72BE2" w:rsidP="00B72BE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Бег 30м.</w:t>
      </w:r>
      <w:r w:rsidRPr="001567E9">
        <w:rPr>
          <w:rFonts w:ascii="Times New Roman" w:hAnsi="Times New Roman" w:cs="Times New Roman"/>
          <w:sz w:val="28"/>
          <w:szCs w:val="18"/>
        </w:rPr>
        <w:t xml:space="preserve">- с высокого старта, сек. </w:t>
      </w:r>
    </w:p>
    <w:p w14:paraId="72779BD5" w14:textId="77777777" w:rsidR="00B72BE2" w:rsidRPr="001567E9" w:rsidRDefault="00B72BE2" w:rsidP="00B72BE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Прыжок в длину с места, см-</w:t>
      </w:r>
      <w:r w:rsidRPr="001567E9">
        <w:rPr>
          <w:rFonts w:ascii="Times New Roman" w:hAnsi="Times New Roman" w:cs="Times New Roman"/>
          <w:sz w:val="28"/>
          <w:szCs w:val="18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14:paraId="71A21C3C" w14:textId="77777777" w:rsidR="00B72BE2" w:rsidRPr="001567E9" w:rsidRDefault="00B72BE2" w:rsidP="00B72BE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Складка за 30 сек., кол-во раз (девочки) -</w:t>
      </w:r>
      <w:r w:rsidRPr="001567E9">
        <w:rPr>
          <w:rFonts w:ascii="Times New Roman" w:hAnsi="Times New Roman" w:cs="Times New Roman"/>
          <w:sz w:val="28"/>
          <w:szCs w:val="18"/>
        </w:rPr>
        <w:t xml:space="preserve">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</w:t>
      </w:r>
      <w:r w:rsidRPr="001567E9">
        <w:rPr>
          <w:rFonts w:ascii="Times New Roman" w:hAnsi="Times New Roman" w:cs="Times New Roman"/>
          <w:sz w:val="28"/>
          <w:szCs w:val="18"/>
        </w:rPr>
        <w:lastRenderedPageBreak/>
        <w:t>вертикальном положении. Поднимаем туловище вертикально, при этом ноги не отрываем от поверхности.</w:t>
      </w:r>
    </w:p>
    <w:p w14:paraId="73220C53" w14:textId="77777777" w:rsidR="00B72BE2" w:rsidRPr="001567E9" w:rsidRDefault="00B72BE2" w:rsidP="00B72BE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>Подтягивание на высокой перекладине (юноши) –</w:t>
      </w:r>
      <w:r w:rsidRPr="001567E9">
        <w:rPr>
          <w:rFonts w:ascii="Times New Roman" w:hAnsi="Times New Roman" w:cs="Times New Roman"/>
          <w:sz w:val="28"/>
          <w:szCs w:val="18"/>
        </w:rPr>
        <w:t xml:space="preserve"> исходное положение – </w:t>
      </w:r>
      <w:r w:rsidRPr="001567E9">
        <w:rPr>
          <w:rFonts w:ascii="Times New Roman" w:eastAsiaTheme="minorEastAsia" w:hAnsi="Times New Roman" w:cs="Times New Roman"/>
          <w:sz w:val="28"/>
          <w:szCs w:val="28"/>
        </w:rPr>
        <w:t>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секунды исходное положение, продолжает выполнение упражнения. Засчитывается количество правильно выполненных подтягиваний.</w:t>
      </w:r>
    </w:p>
    <w:p w14:paraId="7C3FC6F5" w14:textId="77777777" w:rsidR="00B72BE2" w:rsidRPr="001567E9" w:rsidRDefault="00B72BE2" w:rsidP="00B72BE2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567E9">
        <w:rPr>
          <w:rFonts w:ascii="Times New Roman" w:hAnsi="Times New Roman" w:cs="Times New Roman"/>
          <w:sz w:val="28"/>
          <w:szCs w:val="18"/>
          <w:u w:val="single"/>
        </w:rPr>
        <w:t xml:space="preserve">Сгибание, разгибание рук в упоре лежа (девушки) </w:t>
      </w:r>
      <w:r w:rsidRPr="001567E9">
        <w:rPr>
          <w:rFonts w:ascii="Times New Roman" w:hAnsi="Times New Roman" w:cs="Times New Roman"/>
          <w:sz w:val="28"/>
          <w:szCs w:val="18"/>
        </w:rPr>
        <w:t>– исходное положение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14:paraId="35C09A1E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Время и сроки проведения испытаний:</w:t>
      </w:r>
    </w:p>
    <w:p w14:paraId="38E54724" w14:textId="77777777" w:rsidR="00B72BE2" w:rsidRPr="001567E9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Контрольные испытания по ОФП обучающиеся отделения сдают по итогам 1 полугодия и в конце учебного года на учебно-тренировочных занятиях, согласно учебно-тематического плана.</w:t>
      </w:r>
    </w:p>
    <w:p w14:paraId="4EE70C8A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Упражнения оцениваются по бальной системе: 5,4,3 балла, все результаты ниже 3х баллов оцениваются 2 балла.</w:t>
      </w:r>
    </w:p>
    <w:p w14:paraId="10D8E985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Спортсмену, сдающему комплекс контрольных нормативов ОФП, в зачет идут результаты трех тестов, итоговая сумма очков определяется четырьмя уровнями подготовленности:</w:t>
      </w:r>
    </w:p>
    <w:p w14:paraId="6C834F8E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Отлично: от 18-20 баллов</w:t>
      </w:r>
    </w:p>
    <w:p w14:paraId="048FFC4A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Хорошо: от 14-17 баллов</w:t>
      </w:r>
    </w:p>
    <w:p w14:paraId="22CE668C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Удовлетворительно: от 11-14 баллов</w:t>
      </w:r>
    </w:p>
    <w:p w14:paraId="6340BD28" w14:textId="77777777" w:rsidR="00B72BE2" w:rsidRPr="001567E9" w:rsidRDefault="00B72BE2" w:rsidP="00B72B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eastAsia="Calibri" w:hAnsi="Times New Roman" w:cs="Times New Roman"/>
          <w:sz w:val="28"/>
          <w:lang w:eastAsia="en-US"/>
        </w:rPr>
        <w:t>Неудовлетворительно: 10 и ниже баллов</w:t>
      </w:r>
    </w:p>
    <w:p w14:paraId="45A59F7E" w14:textId="77777777" w:rsidR="00B72BE2" w:rsidRPr="001567E9" w:rsidRDefault="00B72BE2" w:rsidP="00B72BE2">
      <w:pPr>
        <w:shd w:val="clear" w:color="auto" w:fill="FFFFFF"/>
        <w:spacing w:after="12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DE47731" w14:textId="77777777" w:rsidR="00B72BE2" w:rsidRPr="001567E9" w:rsidRDefault="00B72BE2" w:rsidP="00B72BE2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567E9">
        <w:rPr>
          <w:rFonts w:ascii="Times New Roman" w:hAnsi="Times New Roman" w:cs="Times New Roman"/>
          <w:b/>
          <w:sz w:val="28"/>
          <w:szCs w:val="20"/>
        </w:rPr>
        <w:t>ДЕВУШКИ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B72BE2" w:rsidRPr="001567E9" w14:paraId="6F2E7DA7" w14:textId="77777777" w:rsidTr="00DD60C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B8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429DEC0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387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83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8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ВОЗРАСТ</w:t>
            </w:r>
          </w:p>
        </w:tc>
      </w:tr>
      <w:tr w:rsidR="00B72BE2" w:rsidRPr="001567E9" w14:paraId="0B6D5D65" w14:textId="77777777" w:rsidTr="00DD60C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66CD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A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B8F0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E5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14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D4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88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9F0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89C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2F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BB5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9C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ABE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72BE2" w:rsidRPr="001567E9" w14:paraId="63FF95B6" w14:textId="77777777" w:rsidTr="00DD60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B7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711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1AD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3818107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0E3B5A1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60E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  <w:p w14:paraId="0E1D4B8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7,5</w:t>
            </w:r>
          </w:p>
          <w:p w14:paraId="14E6CE2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D9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  <w:p w14:paraId="1F08EC7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6,5</w:t>
            </w:r>
          </w:p>
          <w:p w14:paraId="3465351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068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  <w:p w14:paraId="2DB2113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6,3</w:t>
            </w:r>
          </w:p>
          <w:p w14:paraId="234C059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113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5,6</w:t>
            </w:r>
          </w:p>
          <w:p w14:paraId="6A20E86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6,1</w:t>
            </w:r>
          </w:p>
          <w:p w14:paraId="0B81BD6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9C9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5,4</w:t>
            </w:r>
          </w:p>
          <w:p w14:paraId="151F59B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5,9</w:t>
            </w:r>
          </w:p>
          <w:p w14:paraId="6EC0AE2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3C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5,2</w:t>
            </w:r>
          </w:p>
          <w:p w14:paraId="5B25E26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5,7</w:t>
            </w:r>
          </w:p>
          <w:p w14:paraId="576AA26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B98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5,0</w:t>
            </w:r>
          </w:p>
          <w:p w14:paraId="51AE832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5,5</w:t>
            </w:r>
          </w:p>
          <w:p w14:paraId="2EE951F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DC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4,8</w:t>
            </w:r>
          </w:p>
          <w:p w14:paraId="6D5297E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5,3</w:t>
            </w:r>
          </w:p>
          <w:p w14:paraId="149B4C1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FFD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4,6</w:t>
            </w:r>
          </w:p>
          <w:p w14:paraId="0E3A353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5,1</w:t>
            </w:r>
          </w:p>
          <w:p w14:paraId="6A17761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094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4,5</w:t>
            </w:r>
          </w:p>
          <w:p w14:paraId="7EE3AA9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5,0</w:t>
            </w:r>
          </w:p>
          <w:p w14:paraId="7F15022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5,5</w:t>
            </w:r>
          </w:p>
        </w:tc>
      </w:tr>
      <w:tr w:rsidR="00B72BE2" w:rsidRPr="001567E9" w14:paraId="154F0E3C" w14:textId="77777777" w:rsidTr="00DD60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4C5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B50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Прыжок в длину,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D9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17C7873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5C9AC9C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BD9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130</w:t>
            </w:r>
          </w:p>
          <w:p w14:paraId="6A4287A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  <w:p w14:paraId="155AC8D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C7C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130</w:t>
            </w:r>
          </w:p>
          <w:p w14:paraId="08BAEC9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  <w:p w14:paraId="0612574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5DF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140</w:t>
            </w:r>
          </w:p>
          <w:p w14:paraId="0AE472A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7910206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DDA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140</w:t>
            </w:r>
          </w:p>
          <w:p w14:paraId="211CF4D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6EEA92F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991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150</w:t>
            </w:r>
          </w:p>
          <w:p w14:paraId="2F9E4B5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66BD0F7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C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160</w:t>
            </w:r>
          </w:p>
          <w:p w14:paraId="143A1C0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1452B48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36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170</w:t>
            </w:r>
          </w:p>
          <w:p w14:paraId="2E2C713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7A001E4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493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lastRenderedPageBreak/>
              <w:t>180</w:t>
            </w:r>
          </w:p>
          <w:p w14:paraId="53E0835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  <w:p w14:paraId="671BA20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F4C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1A1640A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62BB1AE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569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7E1E072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6104EEE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170</w:t>
            </w:r>
          </w:p>
        </w:tc>
      </w:tr>
      <w:tr w:rsidR="00B72BE2" w:rsidRPr="001567E9" w14:paraId="29885D98" w14:textId="77777777" w:rsidTr="00DD60CF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B3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34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D0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57C36AB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7EE1BF6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B2D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7272265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2035CCF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24C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790396F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19C4910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BA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02BB6C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6B4A64C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10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0617453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45C7327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14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487FFFA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717F81D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6B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44FAAE5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5FFF78A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7B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408E6C6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32E1FC8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38C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446869A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  <w:p w14:paraId="74A928B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B0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26CCDE3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1C76817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14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0D42A14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5032022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</w:tr>
      <w:tr w:rsidR="00B72BE2" w:rsidRPr="001567E9" w14:paraId="011BAEA3" w14:textId="77777777" w:rsidTr="00DD60CF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D2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50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Сгибание, разгибание рук в упоре лежа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BD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13BE17A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7E9D318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70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4D8DD81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55A7C56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1C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321B206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55B623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F6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70217DC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4FE3D39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25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234A948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7F30029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9A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0344B12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7D4DC3E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D8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66E25F2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156A73A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96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6FDCD66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061B430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FB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46F3E8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1637903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6B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  <w:p w14:paraId="1B97543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1786AB8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DC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</w:t>
            </w:r>
          </w:p>
          <w:p w14:paraId="00FFCBC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14</w:t>
            </w:r>
          </w:p>
          <w:p w14:paraId="703A214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E075C63" w14:textId="77777777" w:rsidR="00B72BE2" w:rsidRPr="001567E9" w:rsidRDefault="00B72BE2" w:rsidP="00B72B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</w:p>
    <w:p w14:paraId="1B700C26" w14:textId="77777777" w:rsidR="00B72BE2" w:rsidRPr="001567E9" w:rsidRDefault="00B72BE2" w:rsidP="00B72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67E9">
        <w:rPr>
          <w:rFonts w:ascii="Times New Roman" w:hAnsi="Times New Roman" w:cs="Times New Roman"/>
          <w:b/>
          <w:sz w:val="28"/>
          <w:szCs w:val="20"/>
        </w:rPr>
        <w:t>ЮНОШИ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1"/>
        <w:gridCol w:w="566"/>
        <w:gridCol w:w="709"/>
        <w:gridCol w:w="708"/>
        <w:gridCol w:w="709"/>
        <w:gridCol w:w="709"/>
        <w:gridCol w:w="709"/>
        <w:gridCol w:w="708"/>
        <w:gridCol w:w="712"/>
        <w:gridCol w:w="709"/>
        <w:gridCol w:w="571"/>
        <w:gridCol w:w="709"/>
      </w:tblGrid>
      <w:tr w:rsidR="00B72BE2" w:rsidRPr="001567E9" w14:paraId="2EEC51E8" w14:textId="77777777" w:rsidTr="00DD60C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60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6450409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A7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Упражнения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6E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E7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ВОЗРАСТ</w:t>
            </w:r>
          </w:p>
        </w:tc>
      </w:tr>
      <w:tr w:rsidR="00B72BE2" w:rsidRPr="001567E9" w14:paraId="7F7211E8" w14:textId="77777777" w:rsidTr="00DD60CF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0DF8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105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E310" w14:textId="77777777" w:rsidR="00B72BE2" w:rsidRPr="001567E9" w:rsidRDefault="00B72BE2" w:rsidP="00DD6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92E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40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32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D42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30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073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84E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894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831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36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67E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72BE2" w:rsidRPr="001567E9" w14:paraId="450D9269" w14:textId="77777777" w:rsidTr="00DD60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10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49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7C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5D445BB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227E9CF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A9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6,5</w:t>
            </w:r>
          </w:p>
          <w:p w14:paraId="0358893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  <w:p w14:paraId="7695437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C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6,2</w:t>
            </w:r>
          </w:p>
          <w:p w14:paraId="573DA5F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6,7</w:t>
            </w:r>
          </w:p>
          <w:p w14:paraId="7314D17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A3A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5,9</w:t>
            </w:r>
          </w:p>
          <w:p w14:paraId="5354A95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6,4</w:t>
            </w:r>
          </w:p>
          <w:p w14:paraId="71F06C3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F6A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5,6</w:t>
            </w:r>
          </w:p>
          <w:p w14:paraId="3526B7F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6,1</w:t>
            </w:r>
          </w:p>
          <w:p w14:paraId="296B3B2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B75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5,3</w:t>
            </w:r>
          </w:p>
          <w:p w14:paraId="028A57F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  <w:p w14:paraId="105DB21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76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5,0</w:t>
            </w:r>
          </w:p>
          <w:p w14:paraId="5367C48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5,5</w:t>
            </w:r>
          </w:p>
          <w:p w14:paraId="4EEBBA7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93B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4,7</w:t>
            </w:r>
          </w:p>
          <w:p w14:paraId="54F8B29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5,2</w:t>
            </w:r>
          </w:p>
          <w:p w14:paraId="63E72B6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09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4,4</w:t>
            </w:r>
          </w:p>
          <w:p w14:paraId="5FE49C6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4,9</w:t>
            </w:r>
          </w:p>
          <w:p w14:paraId="6050B07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D5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4,2</w:t>
            </w:r>
          </w:p>
          <w:p w14:paraId="1035201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4,7</w:t>
            </w:r>
          </w:p>
          <w:p w14:paraId="611BFBB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AD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4,0</w:t>
            </w:r>
          </w:p>
          <w:p w14:paraId="52938EF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4,5</w:t>
            </w:r>
          </w:p>
          <w:p w14:paraId="01E18DE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5,0</w:t>
            </w:r>
          </w:p>
        </w:tc>
      </w:tr>
      <w:tr w:rsidR="00B72BE2" w:rsidRPr="001567E9" w14:paraId="4D5FB844" w14:textId="77777777" w:rsidTr="00DD60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88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207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Прыжок в длину, см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D59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6DDBEF1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296F65D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12D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31BA7F8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5ABA3B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DD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516BCF2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  <w:p w14:paraId="2FF5F8E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6E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578D77F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694015B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FA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1BC5E9A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  <w:p w14:paraId="12A1DEC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3D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65CBFDB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  <w:p w14:paraId="5DD188A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44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  <w:p w14:paraId="4F0D4BE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  <w:p w14:paraId="4C26A9E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BE7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180</w:t>
            </w:r>
          </w:p>
          <w:p w14:paraId="6EA8846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  <w:p w14:paraId="51EBFF5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A07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44092E4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  <w:p w14:paraId="2F4232D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270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200</w:t>
            </w:r>
          </w:p>
          <w:p w14:paraId="6FD788A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  <w:p w14:paraId="3AA2E06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0EE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210</w:t>
            </w:r>
          </w:p>
          <w:p w14:paraId="7953A50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200</w:t>
            </w:r>
          </w:p>
          <w:p w14:paraId="18F014E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190</w:t>
            </w:r>
          </w:p>
        </w:tc>
      </w:tr>
      <w:tr w:rsidR="00B72BE2" w:rsidRPr="001567E9" w14:paraId="4EF00921" w14:textId="77777777" w:rsidTr="00DD60CF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DF5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25B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Складка за 30 сек, кол-во раз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41C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32CCA77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70416C3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6E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04A1A88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  <w:p w14:paraId="48CBDF0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5037ACB0" w14:textId="77777777" w:rsidR="00B72BE2" w:rsidRPr="001567E9" w:rsidRDefault="00B72BE2" w:rsidP="00DD60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CF0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385B196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14:paraId="19E9964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EBD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2301C2D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159B722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9AF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6C24691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4BE0BCB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A8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403128C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14:paraId="38F6B7D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  <w:p w14:paraId="6BF82AA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15B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14:paraId="01CB94C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7A18670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FE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  <w:p w14:paraId="2FAFB64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  <w:p w14:paraId="02F1C0A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8DB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453F137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  <w:p w14:paraId="1FDA35C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86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24</w:t>
            </w:r>
          </w:p>
          <w:p w14:paraId="033C258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3577A56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043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24</w:t>
            </w:r>
          </w:p>
          <w:p w14:paraId="09DC5BE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22</w:t>
            </w:r>
          </w:p>
          <w:p w14:paraId="65BE41D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20</w:t>
            </w:r>
          </w:p>
        </w:tc>
      </w:tr>
      <w:tr w:rsidR="00B72BE2" w:rsidRPr="001567E9" w14:paraId="382521D7" w14:textId="77777777" w:rsidTr="00DD60CF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9C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2D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59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  <w:p w14:paraId="2410BCC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  <w:p w14:paraId="3126230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1D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67BC188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14:paraId="3605A39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30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75B55A90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14:paraId="49602C4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4F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72B578A6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36E27F1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99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14:paraId="7BD26B31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14:paraId="526721D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794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51ABB45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14:paraId="43332755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FA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14:paraId="5CF7C0A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  <w:p w14:paraId="27A7CEB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35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  <w:p w14:paraId="0A70BDFE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14:paraId="2235700C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567E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DBA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10</w:t>
            </w:r>
          </w:p>
          <w:p w14:paraId="7A6AE2CF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7</w:t>
            </w:r>
          </w:p>
          <w:p w14:paraId="718C2458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BA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4F0B6C79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  <w:p w14:paraId="044D47C2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33D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12</w:t>
            </w:r>
          </w:p>
          <w:p w14:paraId="167112C3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8</w:t>
            </w:r>
          </w:p>
          <w:p w14:paraId="0AE96DC7" w14:textId="77777777" w:rsidR="00B72BE2" w:rsidRPr="001567E9" w:rsidRDefault="00B72BE2" w:rsidP="00DD60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7E9">
              <w:rPr>
                <w:rFonts w:ascii="Times New Roman" w:hAnsi="Times New Roman" w:cs="Times New Roman"/>
              </w:rPr>
              <w:t>6</w:t>
            </w:r>
          </w:p>
        </w:tc>
      </w:tr>
    </w:tbl>
    <w:p w14:paraId="039017F1" w14:textId="77777777" w:rsidR="00B72BE2" w:rsidRDefault="00B72BE2" w:rsidP="00B7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9F31C11" w14:textId="77777777" w:rsidR="00B72BE2" w:rsidRPr="00720832" w:rsidRDefault="00B72BE2" w:rsidP="00B7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E8895C4" w14:textId="77777777" w:rsidR="00B72BE2" w:rsidRPr="009B5CB1" w:rsidRDefault="00B72BE2" w:rsidP="00B7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КАЛЕНДАРНЫЙ УЧЕБНЫЙ ГРАФИК</w:t>
      </w:r>
    </w:p>
    <w:p w14:paraId="28E62EA9" w14:textId="77777777" w:rsidR="00B72BE2" w:rsidRPr="009B5CB1" w:rsidRDefault="00B72BE2" w:rsidP="00B72BE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48"/>
        <w:gridCol w:w="1780"/>
        <w:gridCol w:w="1457"/>
        <w:gridCol w:w="1242"/>
        <w:gridCol w:w="2529"/>
      </w:tblGrid>
      <w:tr w:rsidR="00B72BE2" w:rsidRPr="009B5CB1" w14:paraId="51F72B09" w14:textId="77777777" w:rsidTr="00DD60C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98D48D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Срок обучения по программе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1EDFD0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Дата начала обучения по программе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7D3069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Дата окончания обучения по программе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B7241C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F0F23B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Кол-во учебных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8993C7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B72BE2" w:rsidRPr="009B5CB1" w14:paraId="4D18B66F" w14:textId="77777777" w:rsidTr="00DD60C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3AC7EC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145F6E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DEFBA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31.06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029AA5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F3913F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17E78A" w14:textId="77777777" w:rsidR="00B72BE2" w:rsidRPr="009B5CB1" w:rsidRDefault="00B72BE2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1/2 </w:t>
            </w:r>
          </w:p>
          <w:p w14:paraId="571A882D" w14:textId="77777777" w:rsidR="00B72BE2" w:rsidRPr="009B5CB1" w:rsidRDefault="00B72BE2" w:rsidP="00DD60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5CB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уч. часа</w:t>
            </w:r>
          </w:p>
          <w:p w14:paraId="2FE70788" w14:textId="77777777" w:rsidR="00B72BE2" w:rsidRPr="009B5CB1" w:rsidRDefault="00B72BE2" w:rsidP="00DD60CF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81BABD9" w14:textId="77777777" w:rsidR="00B72BE2" w:rsidRPr="009B5CB1" w:rsidRDefault="00B72BE2" w:rsidP="00B72BE2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комплектование учебных групп отводится один месяц, начиная с 15-го августа.</w:t>
      </w:r>
    </w:p>
    <w:p w14:paraId="689C7068" w14:textId="77777777" w:rsidR="00B72BE2" w:rsidRPr="009B5CB1" w:rsidRDefault="00B72BE2" w:rsidP="00B72BE2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Диагностика результативности образовательной программы.</w:t>
      </w:r>
      <w:r w:rsidRPr="00720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B5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аттестации.</w:t>
      </w:r>
    </w:p>
    <w:p w14:paraId="5491380C" w14:textId="77777777" w:rsidR="00B72BE2" w:rsidRPr="009B5CB1" w:rsidRDefault="00B72BE2" w:rsidP="00B72BE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14:paraId="621FFE46" w14:textId="77777777" w:rsidR="00B72BE2" w:rsidRPr="009B5CB1" w:rsidRDefault="00B72BE2" w:rsidP="00B72BE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Формой подведения итогов реализации образовательной программы является:</w:t>
      </w:r>
    </w:p>
    <w:p w14:paraId="006A9C13" w14:textId="77777777" w:rsidR="00B72BE2" w:rsidRPr="009B5CB1" w:rsidRDefault="00B72BE2" w:rsidP="00B72BE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контрольных занятий;</w:t>
      </w:r>
    </w:p>
    <w:p w14:paraId="14F233CF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соревнований.</w:t>
      </w:r>
    </w:p>
    <w:p w14:paraId="2ABA5ACD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14:paraId="4A3A3E34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14:paraId="37713D46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методы наглядного восприятия: показ, демонстрация видеофильмов;</w:t>
      </w:r>
    </w:p>
    <w:p w14:paraId="0E4889A3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практические методы: практического разучивание по частям, разучивание в целом, игровой, соревновательный.</w:t>
      </w:r>
    </w:p>
    <w:p w14:paraId="0FD4F893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14:paraId="7850E861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индивидуальная оценка уровня усвоенных навыков, наблюдение за поведением ребенка, его успехами;</w:t>
      </w:r>
    </w:p>
    <w:p w14:paraId="52EFCE4B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</w:t>
      </w:r>
      <w:r w:rsidRPr="007208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4C9F33A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14:paraId="6284EC0F" w14:textId="77777777" w:rsidR="00B72BE2" w:rsidRPr="00720832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достижения результата работы требуется большая вариативность подходов и постоянного собственного творчества. </w:t>
      </w:r>
    </w:p>
    <w:p w14:paraId="2060DC2F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учебной деятельности необходимы следующие формы и методы работы</w:t>
      </w:r>
      <w:r w:rsidRPr="007208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3EEBBDA8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Формы: групповая, фронтальная, индивидуальная.</w:t>
      </w:r>
    </w:p>
    <w:p w14:paraId="74D7B3EA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14:paraId="121E08B4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обучающихся ведется </w:t>
      </w:r>
      <w:r w:rsidRPr="0072083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расписанию.</w:t>
      </w:r>
    </w:p>
    <w:p w14:paraId="25409C10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учебной недели – 6 дней, </w:t>
      </w:r>
      <w:bookmarkStart w:id="13" w:name="_Hlk74129207"/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расписанию. </w:t>
      </w:r>
      <w:bookmarkEnd w:id="13"/>
    </w:p>
    <w:p w14:paraId="3AAFCDE8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Продолжительность занятий.</w:t>
      </w:r>
      <w:r w:rsidRPr="009B5C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</w:t>
      </w:r>
    </w:p>
    <w:p w14:paraId="057B0AB0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Учебно-тренировочные занятия проводятся по расписанию, утвержденному директором ДЮСШ. Продолжительность занятия 40 минут, перерыв между учебно-тренировочными занятиями в группах - 10 минут.</w:t>
      </w:r>
    </w:p>
    <w:p w14:paraId="5C55A766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x-none" w:eastAsia="x-none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val="x-none" w:eastAsia="x-none"/>
        </w:rPr>
        <w:t>Объем учебно-тренировочных занятий в неделю:</w:t>
      </w:r>
    </w:p>
    <w:p w14:paraId="4FBCE7AE" w14:textId="77777777" w:rsidR="00B72BE2" w:rsidRDefault="00B72BE2" w:rsidP="00B72BE2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>спортивно-оздоровительный этап –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x-none"/>
        </w:rPr>
        <w:t>1/2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 xml:space="preserve"> занятия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x-none"/>
        </w:rPr>
        <w:t>.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5D03ED5D" w14:textId="6FE56E14" w:rsidR="00B72BE2" w:rsidRPr="009B5CB1" w:rsidRDefault="00B72BE2" w:rsidP="00B72BE2">
      <w:pPr>
        <w:spacing w:after="0"/>
        <w:ind w:left="106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  <w:bookmarkEnd w:id="11"/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7AB5E58B" w14:textId="77777777" w:rsidR="00B72BE2" w:rsidRPr="009B5CB1" w:rsidRDefault="00B72BE2" w:rsidP="00B72BE2">
      <w:pPr>
        <w:spacing w:after="0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2F3400C1" w14:textId="77777777" w:rsidR="00B72BE2" w:rsidRPr="009B5CB1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bookmarkStart w:id="14" w:name="_Hlk74220023"/>
      <w:r w:rsidRPr="009B5CB1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lastRenderedPageBreak/>
        <w:t>4. УСЛОВИЯ РЕАЛИЗАЦИИ ПРОГРАММЫ</w:t>
      </w:r>
    </w:p>
    <w:p w14:paraId="790DBE4E" w14:textId="77777777" w:rsidR="00B72BE2" w:rsidRPr="009B5CB1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1F4AC082" w14:textId="77777777" w:rsidR="00B72BE2" w:rsidRPr="009B5CB1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  <w:r w:rsidRPr="009B5CB1">
        <w:rPr>
          <w:rFonts w:ascii="Times New Roman" w:eastAsia="Segoe UI" w:hAnsi="Times New Roman" w:cs="Times New Roman"/>
          <w:b/>
          <w:sz w:val="28"/>
          <w:szCs w:val="28"/>
          <w:lang w:eastAsia="en-US"/>
        </w:rPr>
        <w:t>4.1. Материально-техническое обеспечение программы</w:t>
      </w:r>
    </w:p>
    <w:bookmarkEnd w:id="14"/>
    <w:p w14:paraId="11C7EC9C" w14:textId="77777777" w:rsidR="00B72BE2" w:rsidRPr="009B5CB1" w:rsidRDefault="00B72BE2" w:rsidP="00B72BE2">
      <w:pPr>
        <w:spacing w:after="0"/>
        <w:jc w:val="both"/>
        <w:rPr>
          <w:rFonts w:ascii="Times New Roman" w:eastAsia="Segoe UI" w:hAnsi="Times New Roman" w:cs="Times New Roman"/>
          <w:b/>
          <w:sz w:val="28"/>
          <w:szCs w:val="28"/>
          <w:lang w:eastAsia="en-US"/>
        </w:rPr>
      </w:pPr>
    </w:p>
    <w:p w14:paraId="3DCCC4AF" w14:textId="3F146ABF" w:rsidR="00B72BE2" w:rsidRPr="00720832" w:rsidRDefault="00B72BE2" w:rsidP="00B7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Занятия проводятся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спортивном зале и на стадионе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ДЮСШ «Луч» им. </w:t>
      </w:r>
      <w:proofErr w:type="spellStart"/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В.Фридзона</w:t>
      </w:r>
      <w:proofErr w:type="spellEnd"/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1F19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Развивающая среда зала соответствует требованиям СП 2.4.3648-20.</w:t>
      </w:r>
      <w:r w:rsidR="001F1920">
        <w:rPr>
          <w:rFonts w:ascii="Times New Roman" w:eastAsiaTheme="minorEastAsia" w:hAnsi="Times New Roman" w:cs="Times New Roman"/>
        </w:rPr>
        <w:t xml:space="preserve"> </w:t>
      </w:r>
      <w:r w:rsidR="001F19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обеспечения учебного процесса имеются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спортивный зал;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стадион; </w:t>
      </w:r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раздевалки; душевые; спортивный инвентарь</w:t>
      </w:r>
      <w:r w:rsidRPr="007208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73A24743" w14:textId="4AC13C7E" w:rsidR="00B72BE2" w:rsidRDefault="00B72BE2" w:rsidP="00B7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15" w:name="_Hlk74220218"/>
      <w:r w:rsidRPr="009B5C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Современный учебно-тренировочный процесс немыслим без использования технических средств. Планирование тренировочных нагрузок неразрывно связано с коррекцией, а это возможно лишь при использовании приборов срочной информации, широкие возможности для анализа технико-тактической подготовки даст применение видеосъемки, которая наиболее удобна в использовании, позволяя анализировать действия, как в процессе тренировок, так и в ходе спортивных мероприятий.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процессе.</w:t>
      </w:r>
    </w:p>
    <w:p w14:paraId="723A8CDB" w14:textId="77777777" w:rsidR="001F1920" w:rsidRPr="009B5CB1" w:rsidRDefault="001F1920" w:rsidP="00B7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3394BF70" w14:textId="77777777" w:rsidR="00B72BE2" w:rsidRPr="009B5CB1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</w:pPr>
      <w:r w:rsidRPr="009B5CB1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  <w:t>4.2. Информационно-методические условия реализации программы</w:t>
      </w:r>
    </w:p>
    <w:p w14:paraId="6C810D51" w14:textId="77777777" w:rsidR="00B72BE2" w:rsidRPr="009B5CB1" w:rsidRDefault="00B72BE2" w:rsidP="00B72BE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</w:rPr>
      </w:pPr>
    </w:p>
    <w:p w14:paraId="2DE8D044" w14:textId="77777777" w:rsidR="00B72BE2" w:rsidRPr="009B5CB1" w:rsidRDefault="00B72BE2" w:rsidP="00B72BE2">
      <w:pPr>
        <w:spacing w:after="0"/>
        <w:ind w:firstLine="56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B1">
        <w:rPr>
          <w:rFonts w:ascii="Times New Roman" w:hAnsi="Times New Roman" w:cs="Times New Roman"/>
          <w:bCs/>
          <w:sz w:val="28"/>
          <w:szCs w:val="28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9B5C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8A93A6" w14:textId="77777777" w:rsidR="00B72BE2" w:rsidRPr="009B5CB1" w:rsidRDefault="00B72BE2" w:rsidP="00B72BE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Методическое обеспечение образовательного процесса в ДЮСШ – это система взаимодействия методиста с педагогическими кадрами внутри и вне своего учреждения, включая:</w:t>
      </w:r>
    </w:p>
    <w:p w14:paraId="7A4F2410" w14:textId="77777777" w:rsidR="00B72BE2" w:rsidRPr="009B5CB1" w:rsidRDefault="00B72BE2" w:rsidP="00B72BE2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методическое оснащение (программами, методическими разработками, дидактическими пособиями);</w:t>
      </w:r>
    </w:p>
    <w:p w14:paraId="49277512" w14:textId="77777777" w:rsidR="00B72BE2" w:rsidRPr="009B5CB1" w:rsidRDefault="00B72BE2" w:rsidP="00B72BE2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внедрение в практику более эффективных методик, технологий;</w:t>
      </w:r>
    </w:p>
    <w:p w14:paraId="09C305BD" w14:textId="77777777" w:rsidR="00B72BE2" w:rsidRPr="009B5CB1" w:rsidRDefault="00B72BE2" w:rsidP="00B72BE2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систему информирования, просвещения и обучения кадров;</w:t>
      </w:r>
    </w:p>
    <w:p w14:paraId="19BFE11B" w14:textId="77777777" w:rsidR="00B72BE2" w:rsidRPr="009B5CB1" w:rsidRDefault="00B72BE2" w:rsidP="00B72BE2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совместный анализ качества деятельности и ее результатов.</w:t>
      </w:r>
    </w:p>
    <w:p w14:paraId="712B7A2F" w14:textId="77777777" w:rsidR="00B72BE2" w:rsidRPr="009B5CB1" w:rsidRDefault="00B72BE2" w:rsidP="00B72BE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Составной частью учебно-методического комплекса являются:</w:t>
      </w:r>
    </w:p>
    <w:p w14:paraId="2BFB51D0" w14:textId="77777777" w:rsidR="00B72BE2" w:rsidRPr="009B5CB1" w:rsidRDefault="00B72BE2" w:rsidP="00B72BE2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_Hlk74129626"/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14:paraId="637E7266" w14:textId="77777777" w:rsidR="00B72BE2" w:rsidRPr="009B5CB1" w:rsidRDefault="00B72BE2" w:rsidP="00B72BE2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дидактическое обеспечение: секундомеры, компьютер, </w:t>
      </w:r>
      <w:r w:rsidRPr="00720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ноутбук, </w:t>
      </w: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ксерокс, принтер, телевизор;</w:t>
      </w:r>
    </w:p>
    <w:p w14:paraId="04F7AB18" w14:textId="77777777" w:rsidR="00B72BE2" w:rsidRPr="009B5CB1" w:rsidRDefault="00B72BE2" w:rsidP="00B72BE2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психологическое обеспечение: анкеты, тесты.</w:t>
      </w:r>
    </w:p>
    <w:p w14:paraId="2C6B6ABF" w14:textId="77777777" w:rsidR="00B72BE2" w:rsidRPr="009B5CB1" w:rsidRDefault="00B72BE2" w:rsidP="00B72BE2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bookmarkEnd w:id="16"/>
    <w:p w14:paraId="2FEAEF9D" w14:textId="77777777" w:rsidR="00B72BE2" w:rsidRPr="009B5CB1" w:rsidRDefault="00B72BE2" w:rsidP="00B72BE2">
      <w:pPr>
        <w:suppressAutoHyphens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Для организации образовательного процесса   используются </w:t>
      </w:r>
      <w:r w:rsidRPr="009B5CB1"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  <w:t>дистанционные образовательные технологии</w:t>
      </w:r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: размещение   материалов на   сайте   МБУДО ДЮСШ «Луч» им. В. </w:t>
      </w:r>
      <w:proofErr w:type="spellStart"/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>Фридзона</w:t>
      </w:r>
      <w:proofErr w:type="spellEnd"/>
      <w:r w:rsidRPr="009B5CB1">
        <w:rPr>
          <w:rFonts w:ascii="Times New Roman" w:eastAsiaTheme="minorHAnsi" w:hAnsi="Times New Roman" w:cs="Times New Roman"/>
          <w:sz w:val="28"/>
          <w:szCs w:val="28"/>
          <w:lang w:eastAsia="ar-SA"/>
        </w:rPr>
        <w:t>, использование   сети интернет.</w:t>
      </w:r>
    </w:p>
    <w:bookmarkEnd w:id="12"/>
    <w:bookmarkEnd w:id="15"/>
    <w:p w14:paraId="3CE6939E" w14:textId="77777777" w:rsidR="00B72BE2" w:rsidRDefault="00B72BE2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E908C" w14:textId="440560DB" w:rsid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СПИСОК ЛИТЕРАТУРЫ ДЛЯ ПЕДАГОГА</w:t>
      </w:r>
    </w:p>
    <w:p w14:paraId="1D619B6F" w14:textId="77777777" w:rsidR="00B72BE2" w:rsidRDefault="00B72BE2" w:rsidP="00300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D726B" w14:textId="77777777" w:rsidR="00B72BE2" w:rsidRPr="00B72BE2" w:rsidRDefault="00B72BE2" w:rsidP="00B72BE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17" w:name="_Hlk74650049"/>
      <w:r w:rsidRPr="00B72BE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Список литературы для педагога</w:t>
      </w:r>
    </w:p>
    <w:bookmarkEnd w:id="17"/>
    <w:p w14:paraId="2F94C361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Андреев С.Н. Футбол в школе. – М.: </w:t>
      </w:r>
      <w:proofErr w:type="spellStart"/>
      <w:r w:rsidRPr="00B72BE2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B72BE2">
        <w:rPr>
          <w:rFonts w:ascii="Times New Roman" w:eastAsia="Calibri" w:hAnsi="Times New Roman" w:cs="Times New Roman"/>
          <w:sz w:val="28"/>
          <w:szCs w:val="28"/>
        </w:rPr>
        <w:t>, 1986.</w:t>
      </w:r>
    </w:p>
    <w:p w14:paraId="79182B3D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2BE2">
        <w:rPr>
          <w:rFonts w:ascii="Times New Roman" w:eastAsia="Calibri" w:hAnsi="Times New Roman" w:cs="Times New Roman"/>
          <w:sz w:val="28"/>
          <w:szCs w:val="28"/>
        </w:rPr>
        <w:t>Боген</w:t>
      </w:r>
      <w:proofErr w:type="spellEnd"/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 М.М. Обучение двигательным действиям – М.: Физкультура и спорт, 1998.</w:t>
      </w:r>
    </w:p>
    <w:p w14:paraId="2F3FBC8C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Выдрин В.М. Деятельность специалистов в сфере физической культуры: Учебное пособие. – СПб., 1997. </w:t>
      </w:r>
    </w:p>
    <w:p w14:paraId="3B31043A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B72BE2">
        <w:rPr>
          <w:rFonts w:ascii="Times New Roman" w:eastAsia="Calibri" w:hAnsi="Times New Roman" w:cs="Times New Roman"/>
          <w:sz w:val="28"/>
          <w:szCs w:val="28"/>
        </w:rPr>
        <w:t>Швыков</w:t>
      </w:r>
      <w:proofErr w:type="spellEnd"/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 И.А. Поурочная программа подготовки юных футболистов 6–9 лет. – М.: Граница, 2008.</w:t>
      </w:r>
    </w:p>
    <w:p w14:paraId="627BF5D7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Годик М.А., </w:t>
      </w:r>
      <w:proofErr w:type="spellStart"/>
      <w:r w:rsidRPr="00B72BE2">
        <w:rPr>
          <w:rFonts w:ascii="Times New Roman" w:eastAsia="Calibri" w:hAnsi="Times New Roman" w:cs="Times New Roman"/>
          <w:sz w:val="28"/>
          <w:szCs w:val="28"/>
        </w:rPr>
        <w:t>Скородумова</w:t>
      </w:r>
      <w:proofErr w:type="spellEnd"/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 А.П. Комплексный контроль в спортивных играх. – М.: Советский спорт, 2010.</w:t>
      </w:r>
    </w:p>
    <w:p w14:paraId="489331F7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Дьячков В.М. Совершенствование технического мастерства спортсменов – М.: Физкультура и спорт, 1990. </w:t>
      </w:r>
    </w:p>
    <w:p w14:paraId="51F0AA0B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55141396"/>
      <w:r w:rsidRPr="00B72BE2">
        <w:rPr>
          <w:rFonts w:ascii="Times New Roman" w:eastAsia="Calibri" w:hAnsi="Times New Roman" w:cs="Times New Roman"/>
          <w:sz w:val="28"/>
          <w:szCs w:val="28"/>
        </w:rPr>
        <w:t>Котенко Н.В. Акробатические упражнения в тренировках юных футболистов // Теория и методика футбола. – М.: Олимпия, 2007.</w:t>
      </w:r>
    </w:p>
    <w:bookmarkEnd w:id="18"/>
    <w:p w14:paraId="18B8559E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>Кузнецов А.А. Футбол. Настольная книга детского тренера. – М.: Олимпия; Человек, 2007.</w:t>
      </w:r>
    </w:p>
    <w:p w14:paraId="72B95E45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>Лапшин О.Б. Теория и методика подготовки юных футболистов. – М.: Человек, 2010.</w:t>
      </w:r>
    </w:p>
    <w:p w14:paraId="4C626F08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 xml:space="preserve">Система подготовки спортивного резерва – М., 1999. </w:t>
      </w:r>
    </w:p>
    <w:p w14:paraId="774A6A62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>Тунис Марк. Психология вратаря. – М.: Человек, 2010.</w:t>
      </w:r>
    </w:p>
    <w:p w14:paraId="7CE021B1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>Филин В.П. Теория и методика юношеского спорта – М., 1987.</w:t>
      </w:r>
    </w:p>
    <w:p w14:paraId="3D797950" w14:textId="77777777" w:rsidR="00300D98" w:rsidRPr="00B72BE2" w:rsidRDefault="00300D98" w:rsidP="00B72BE2">
      <w:pPr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eastAsia="Calibri" w:hAnsi="Times New Roman" w:cs="Times New Roman"/>
          <w:sz w:val="28"/>
          <w:szCs w:val="28"/>
        </w:rPr>
        <w:t>Футбол: 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 – М.: Советский спорт, 2011.</w:t>
      </w:r>
    </w:p>
    <w:p w14:paraId="782FCF32" w14:textId="77777777" w:rsidR="00300D98" w:rsidRPr="00B72BE2" w:rsidRDefault="00300D98" w:rsidP="00B72B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45151F" w14:textId="77777777" w:rsidR="00B72BE2" w:rsidRPr="00B72BE2" w:rsidRDefault="00B72BE2" w:rsidP="00B72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BE2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обучающихся, родителей</w:t>
      </w:r>
    </w:p>
    <w:p w14:paraId="15586396" w14:textId="77777777" w:rsidR="00300D98" w:rsidRPr="00B72BE2" w:rsidRDefault="00300D98" w:rsidP="00B72BE2">
      <w:pPr>
        <w:tabs>
          <w:tab w:val="left" w:pos="567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B72BE2">
        <w:rPr>
          <w:rFonts w:ascii="Times New Roman" w:eastAsia="Calibri" w:hAnsi="Times New Roman" w:cs="Times New Roman"/>
          <w:sz w:val="28"/>
          <w:szCs w:val="28"/>
        </w:rPr>
        <w:t>Котенко Н.В. Акробатические упражнения в тренировках юных футболистов // Теория и методика футбола. – М.: Олимпия, 2007.</w:t>
      </w:r>
    </w:p>
    <w:p w14:paraId="7AF137C6" w14:textId="77777777" w:rsidR="00300D98" w:rsidRPr="00B72BE2" w:rsidRDefault="00300D98" w:rsidP="00B72BE2">
      <w:pPr>
        <w:tabs>
          <w:tab w:val="left" w:pos="567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B72BE2">
        <w:rPr>
          <w:rFonts w:ascii="Times New Roman" w:eastAsia="Calibri" w:hAnsi="Times New Roman" w:cs="Times New Roman"/>
          <w:sz w:val="28"/>
          <w:szCs w:val="28"/>
        </w:rPr>
        <w:t>Тунис Марк. Психология вратаря. – М.: Человек, 2010.</w:t>
      </w:r>
    </w:p>
    <w:p w14:paraId="12F58F4F" w14:textId="77777777" w:rsidR="00300D98" w:rsidRPr="00B72BE2" w:rsidRDefault="00300D98" w:rsidP="00B72B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EF08AF" w14:textId="77777777" w:rsidR="00B72BE2" w:rsidRPr="00B72BE2" w:rsidRDefault="00B72BE2" w:rsidP="00B72B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BE2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Интернет-ресурсы:</w:t>
      </w:r>
    </w:p>
    <w:p w14:paraId="742CFF88" w14:textId="76600397" w:rsidR="00B72BE2" w:rsidRPr="00B72BE2" w:rsidRDefault="00B72BE2" w:rsidP="00B72B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2BE2">
        <w:rPr>
          <w:rFonts w:ascii="Times New Roman" w:eastAsia="Calibri" w:hAnsi="Times New Roman" w:cs="Times New Roman"/>
          <w:bCs/>
          <w:sz w:val="28"/>
          <w:szCs w:val="28"/>
        </w:rPr>
        <w:t>Официальный сайт Российского футбольного союза. URL: http://www.rfs.ru/</w:t>
      </w:r>
    </w:p>
    <w:p w14:paraId="7D53FC10" w14:textId="4FA59E9C" w:rsidR="00B72BE2" w:rsidRPr="00B72BE2" w:rsidRDefault="00B72BE2" w:rsidP="00B72B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B72BE2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сайт министерства спорта РФ. </w:t>
      </w:r>
      <w:r w:rsidRPr="00B72B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URL: http://www.minsport.gov.ru/</w:t>
      </w:r>
    </w:p>
    <w:p w14:paraId="71877E39" w14:textId="5533E57B" w:rsidR="00B628FA" w:rsidRPr="00B72BE2" w:rsidRDefault="00B72BE2" w:rsidP="00B72B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2BE2">
        <w:rPr>
          <w:rFonts w:ascii="Times New Roman" w:eastAsia="Calibri" w:hAnsi="Times New Roman" w:cs="Times New Roman"/>
          <w:bCs/>
          <w:sz w:val="28"/>
          <w:szCs w:val="28"/>
        </w:rPr>
        <w:t>Официальный сайт научно-теоретического журнала «Теория и практика физической культуры. URL: http://lib.sportedu.ru/press/</w:t>
      </w:r>
    </w:p>
    <w:sectPr w:rsidR="00B628FA" w:rsidRPr="00B72BE2" w:rsidSect="006A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757A" w14:textId="77777777" w:rsidR="007F276A" w:rsidRDefault="007F276A" w:rsidP="006A0EE1">
      <w:pPr>
        <w:spacing w:after="0" w:line="240" w:lineRule="auto"/>
      </w:pPr>
      <w:r>
        <w:separator/>
      </w:r>
    </w:p>
  </w:endnote>
  <w:endnote w:type="continuationSeparator" w:id="0">
    <w:p w14:paraId="77DD8080" w14:textId="77777777" w:rsidR="007F276A" w:rsidRDefault="007F276A" w:rsidP="006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77658"/>
      <w:docPartObj>
        <w:docPartGallery w:val="Page Numbers (Bottom of Page)"/>
        <w:docPartUnique/>
      </w:docPartObj>
    </w:sdtPr>
    <w:sdtEndPr/>
    <w:sdtContent>
      <w:p w14:paraId="547D1262" w14:textId="24CC4968" w:rsidR="006A0EE1" w:rsidRDefault="006A0E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48415" w14:textId="77777777" w:rsidR="006A0EE1" w:rsidRDefault="006A0E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D71" w14:textId="77777777" w:rsidR="007F276A" w:rsidRDefault="007F276A" w:rsidP="006A0EE1">
      <w:pPr>
        <w:spacing w:after="0" w:line="240" w:lineRule="auto"/>
      </w:pPr>
      <w:r>
        <w:separator/>
      </w:r>
    </w:p>
  </w:footnote>
  <w:footnote w:type="continuationSeparator" w:id="0">
    <w:p w14:paraId="0DF05F07" w14:textId="77777777" w:rsidR="007F276A" w:rsidRDefault="007F276A" w:rsidP="006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70F45"/>
    <w:multiLevelType w:val="hybridMultilevel"/>
    <w:tmpl w:val="15C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61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</w:abstractNum>
  <w:abstractNum w:abstractNumId="10" w15:restartNumberingAfterBreak="0">
    <w:nsid w:val="78826DCC"/>
    <w:multiLevelType w:val="hybridMultilevel"/>
    <w:tmpl w:val="CCA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99293">
    <w:abstractNumId w:val="7"/>
  </w:num>
  <w:num w:numId="2" w16cid:durableId="142399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90039">
    <w:abstractNumId w:val="8"/>
  </w:num>
  <w:num w:numId="4" w16cid:durableId="175088848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433598033">
    <w:abstractNumId w:val="2"/>
  </w:num>
  <w:num w:numId="6" w16cid:durableId="1629702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6030126">
    <w:abstractNumId w:val="5"/>
  </w:num>
  <w:num w:numId="8" w16cid:durableId="1709260678">
    <w:abstractNumId w:val="4"/>
  </w:num>
  <w:num w:numId="9" w16cid:durableId="1831679108">
    <w:abstractNumId w:val="0"/>
  </w:num>
  <w:num w:numId="10" w16cid:durableId="481311479">
    <w:abstractNumId w:val="9"/>
  </w:num>
  <w:num w:numId="11" w16cid:durableId="106699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98"/>
    <w:rsid w:val="00002A00"/>
    <w:rsid w:val="001F1920"/>
    <w:rsid w:val="00300D98"/>
    <w:rsid w:val="006A0EE1"/>
    <w:rsid w:val="007F276A"/>
    <w:rsid w:val="009162A7"/>
    <w:rsid w:val="009411CD"/>
    <w:rsid w:val="00A54C77"/>
    <w:rsid w:val="00B628FA"/>
    <w:rsid w:val="00B72BE2"/>
    <w:rsid w:val="00C02707"/>
    <w:rsid w:val="00CE19F7"/>
    <w:rsid w:val="00D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D8AD"/>
  <w15:docId w15:val="{A7BFF494-2213-4853-B953-253CB85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98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00D98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00D9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300D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00D9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00D9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0D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00D9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300D98"/>
    <w:pPr>
      <w:ind w:left="720"/>
    </w:pPr>
  </w:style>
  <w:style w:type="character" w:customStyle="1" w:styleId="a7">
    <w:name w:val="Основной текст_"/>
    <w:link w:val="1"/>
    <w:locked/>
    <w:rsid w:val="00300D9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300D98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300D98"/>
    <w:rPr>
      <w:rFonts w:ascii="Calibri" w:hAnsi="Calibri" w:cs="Calibri" w:hint="default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300D98"/>
    <w:rPr>
      <w:rFonts w:ascii="Calibri" w:hAnsi="Calibri" w:cs="Calibri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A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EE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2</cp:revision>
  <dcterms:created xsi:type="dcterms:W3CDTF">2022-04-18T08:51:00Z</dcterms:created>
  <dcterms:modified xsi:type="dcterms:W3CDTF">2022-04-18T08:51:00Z</dcterms:modified>
</cp:coreProperties>
</file>